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2D" w:rsidRDefault="004A142D" w:rsidP="00533E5E">
      <w:pPr>
        <w:pStyle w:val="NoSpacing"/>
        <w:jc w:val="center"/>
        <w:rPr>
          <w:b/>
        </w:rPr>
      </w:pPr>
      <w:r>
        <w:rPr>
          <w:b/>
          <w:noProof/>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-209550</wp:posOffset>
            </wp:positionV>
            <wp:extent cx="1943100" cy="76200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5" cstate="screen"/>
                    <a:srcRect/>
                    <a:stretch>
                      <a:fillRect/>
                    </a:stretch>
                  </pic:blipFill>
                  <pic:spPr bwMode="auto">
                    <a:xfrm>
                      <a:off x="0" y="0"/>
                      <a:ext cx="1943100" cy="762000"/>
                    </a:xfrm>
                    <a:prstGeom prst="rect">
                      <a:avLst/>
                    </a:prstGeom>
                    <a:noFill/>
                    <a:ln w="9525">
                      <a:noFill/>
                      <a:miter lim="800000"/>
                      <a:headEnd/>
                      <a:tailEnd/>
                    </a:ln>
                  </pic:spPr>
                </pic:pic>
              </a:graphicData>
            </a:graphic>
          </wp:anchor>
        </w:drawing>
      </w:r>
    </w:p>
    <w:p w:rsidR="004A142D" w:rsidRDefault="004A142D" w:rsidP="00533E5E">
      <w:pPr>
        <w:pStyle w:val="NoSpacing"/>
        <w:jc w:val="center"/>
        <w:rPr>
          <w:b/>
        </w:rPr>
      </w:pPr>
    </w:p>
    <w:p w:rsidR="004A142D" w:rsidRDefault="004A142D" w:rsidP="00533E5E">
      <w:pPr>
        <w:pStyle w:val="NoSpacing"/>
        <w:jc w:val="center"/>
        <w:rPr>
          <w:b/>
        </w:rPr>
      </w:pPr>
    </w:p>
    <w:p w:rsidR="004A142D" w:rsidRDefault="004A142D" w:rsidP="00533E5E">
      <w:pPr>
        <w:pStyle w:val="NoSpacing"/>
        <w:jc w:val="center"/>
        <w:rPr>
          <w:b/>
        </w:rPr>
      </w:pPr>
    </w:p>
    <w:p w:rsidR="00636750" w:rsidRPr="00533E5E" w:rsidRDefault="00CC796F" w:rsidP="00533E5E">
      <w:pPr>
        <w:pStyle w:val="NoSpacing"/>
        <w:jc w:val="center"/>
        <w:rPr>
          <w:b/>
        </w:rPr>
      </w:pPr>
      <w:r w:rsidRPr="00533E5E">
        <w:rPr>
          <w:b/>
        </w:rPr>
        <w:t xml:space="preserve">Cook Inlet </w:t>
      </w:r>
      <w:r w:rsidR="00533E5E" w:rsidRPr="00533E5E">
        <w:rPr>
          <w:b/>
        </w:rPr>
        <w:t>Working Group Call</w:t>
      </w:r>
    </w:p>
    <w:p w:rsidR="00533E5E" w:rsidRPr="00533E5E" w:rsidRDefault="00533E5E" w:rsidP="00533E5E">
      <w:pPr>
        <w:pStyle w:val="NoSpacing"/>
        <w:jc w:val="center"/>
        <w:rPr>
          <w:b/>
        </w:rPr>
      </w:pPr>
      <w:r w:rsidRPr="00533E5E">
        <w:rPr>
          <w:b/>
        </w:rPr>
        <w:t>Feb 14, 2012</w:t>
      </w:r>
    </w:p>
    <w:p w:rsidR="002B1A92" w:rsidRDefault="002B1A92" w:rsidP="002B1A92">
      <w:pPr>
        <w:pStyle w:val="NoSpacing"/>
      </w:pPr>
    </w:p>
    <w:p w:rsidR="004A142D" w:rsidRDefault="00EA19AD" w:rsidP="002B1A92">
      <w:pPr>
        <w:pStyle w:val="NoSpacing"/>
      </w:pPr>
      <w:r>
        <w:t>Participants</w:t>
      </w:r>
      <w:r w:rsidR="004A142D">
        <w:t xml:space="preserve">: Ray Chapman and </w:t>
      </w:r>
      <w:r w:rsidR="00C25241">
        <w:t xml:space="preserve">Tate </w:t>
      </w:r>
      <w:proofErr w:type="spellStart"/>
      <w:r w:rsidR="00C25241">
        <w:t>McAlpin</w:t>
      </w:r>
      <w:proofErr w:type="spellEnd"/>
      <w:r w:rsidR="004A142D">
        <w:t xml:space="preserve"> (USACE Vick</w:t>
      </w:r>
      <w:r w:rsidR="0060784C">
        <w:t>sbu</w:t>
      </w:r>
      <w:r w:rsidR="004A142D">
        <w:t>rg), Glenn Seaman</w:t>
      </w:r>
      <w:r w:rsidR="009D1FA2">
        <w:t xml:space="preserve"> (UAF)</w:t>
      </w:r>
      <w:r w:rsidR="004A142D">
        <w:t xml:space="preserve">, Kris Holderied (NOAA Kasitsna Bay lab), Scott Pegau (OSRI/PWSSC), Rich Patchen and Lyon Lanerolle (NOOA-COOPS), Matt Forney (NOAA), Dave Musgrave, Betsy McCracken (USFWS), Monty Worthington (ORPC), Tal </w:t>
      </w:r>
      <w:proofErr w:type="spellStart"/>
      <w:r w:rsidR="004A142D">
        <w:t>Ezer</w:t>
      </w:r>
      <w:proofErr w:type="spellEnd"/>
      <w:r w:rsidR="004A142D">
        <w:t xml:space="preserve"> (Old Dominion University), Heather Crowley (BOEM), Peter Olsson (UAA/AEFF), Sue Saupe (CIRCAC)</w:t>
      </w:r>
    </w:p>
    <w:p w:rsidR="004A142D" w:rsidRDefault="004A142D" w:rsidP="002B1A92">
      <w:pPr>
        <w:pStyle w:val="NoSpacing"/>
      </w:pPr>
      <w:r>
        <w:t>Moderator: Darcy Dugan (AOOS)</w:t>
      </w:r>
    </w:p>
    <w:p w:rsidR="004A142D" w:rsidRDefault="004A142D" w:rsidP="002B1A92">
      <w:pPr>
        <w:pStyle w:val="NoSpacing"/>
      </w:pPr>
    </w:p>
    <w:p w:rsidR="004A142D" w:rsidRDefault="00EA19AD" w:rsidP="002B1A92">
      <w:pPr>
        <w:pStyle w:val="NoSpacing"/>
      </w:pPr>
      <w:r>
        <w:t xml:space="preserve">Purpose: </w:t>
      </w:r>
      <w:r w:rsidR="00B95680">
        <w:t xml:space="preserve">This </w:t>
      </w:r>
      <w:proofErr w:type="spellStart"/>
      <w:r w:rsidR="00C25241">
        <w:t>telecon</w:t>
      </w:r>
      <w:proofErr w:type="spellEnd"/>
      <w:r w:rsidR="00C25241">
        <w:t xml:space="preserve"> was designed to provide a space for sharing and updates by</w:t>
      </w:r>
      <w:r>
        <w:t xml:space="preserve"> Cook Inlet wave, wind, and circulation modelers, as well as other interested individuals.</w:t>
      </w:r>
    </w:p>
    <w:p w:rsidR="002B1A92" w:rsidRDefault="002B1A92" w:rsidP="002B1A92">
      <w:pPr>
        <w:pStyle w:val="NoSpacing"/>
      </w:pPr>
    </w:p>
    <w:p w:rsidR="00D416B1" w:rsidRDefault="00D416B1" w:rsidP="002B1A92">
      <w:pPr>
        <w:pStyle w:val="NoSpacing"/>
      </w:pPr>
    </w:p>
    <w:p w:rsidR="00D416B1" w:rsidRPr="00D416B1" w:rsidRDefault="00932F66" w:rsidP="002B1A92">
      <w:pPr>
        <w:pStyle w:val="NoSpacing"/>
        <w:rPr>
          <w:b/>
        </w:rPr>
      </w:pPr>
      <w:r>
        <w:rPr>
          <w:b/>
        </w:rPr>
        <w:t>NOAA</w:t>
      </w:r>
      <w:r w:rsidR="00C25241">
        <w:rPr>
          <w:b/>
        </w:rPr>
        <w:t>-COOPS</w:t>
      </w:r>
      <w:r w:rsidR="00ED6655">
        <w:rPr>
          <w:b/>
        </w:rPr>
        <w:t xml:space="preserve"> </w:t>
      </w:r>
      <w:r w:rsidR="00D416B1" w:rsidRPr="00D416B1">
        <w:rPr>
          <w:b/>
        </w:rPr>
        <w:t>ROMS</w:t>
      </w:r>
      <w:r>
        <w:rPr>
          <w:b/>
        </w:rPr>
        <w:t xml:space="preserve"> MODEL</w:t>
      </w:r>
      <w:r w:rsidR="00D416B1" w:rsidRPr="00D416B1">
        <w:rPr>
          <w:b/>
        </w:rPr>
        <w:t xml:space="preserve"> – </w:t>
      </w:r>
      <w:r>
        <w:rPr>
          <w:b/>
        </w:rPr>
        <w:t>Lyon Lanerolle and Rich Patchen</w:t>
      </w:r>
    </w:p>
    <w:p w:rsidR="00261444" w:rsidRDefault="00C25241" w:rsidP="002B1A92">
      <w:pPr>
        <w:pStyle w:val="NoSpacing"/>
      </w:pPr>
      <w:r>
        <w:t>Rich and Lyon have</w:t>
      </w:r>
      <w:r w:rsidR="00AF5901">
        <w:t xml:space="preserve"> been working on a</w:t>
      </w:r>
      <w:r>
        <w:t>n operational</w:t>
      </w:r>
      <w:r w:rsidR="00AF5901">
        <w:t xml:space="preserve"> </w:t>
      </w:r>
      <w:r>
        <w:t>forecast system (water levels, 3D current, temperature, and salinity),</w:t>
      </w:r>
      <w:r w:rsidR="00AF5901">
        <w:t xml:space="preserve"> and associated </w:t>
      </w:r>
      <w:r w:rsidR="00AF5901" w:rsidRPr="00AF5901">
        <w:t>Digital Elevation M</w:t>
      </w:r>
      <w:r>
        <w:t>odel</w:t>
      </w:r>
      <w:r w:rsidR="00AF5901" w:rsidRPr="00AF5901">
        <w:t xml:space="preserve"> (DEM) for the Cook Inlet and Shelikof Straits regions</w:t>
      </w:r>
      <w:r w:rsidR="00AF5901">
        <w:t xml:space="preserve">. </w:t>
      </w:r>
      <w:r>
        <w:t xml:space="preserve">Resolution varies from 100’s to 10’s of meters in the upper inlet. </w:t>
      </w:r>
      <w:r w:rsidR="00AF5901">
        <w:t xml:space="preserve">The model is </w:t>
      </w:r>
      <w:r>
        <w:t xml:space="preserve">currently </w:t>
      </w:r>
      <w:r w:rsidR="00AF5901">
        <w:t xml:space="preserve">operational and can be </w:t>
      </w:r>
      <w:r w:rsidR="009D1FA2">
        <w:t xml:space="preserve">found in visualized format </w:t>
      </w:r>
      <w:r w:rsidR="00AF5901">
        <w:t>on the AOOS Model Explore</w:t>
      </w:r>
      <w:r w:rsidR="00ED6655">
        <w:t>r.</w:t>
      </w:r>
      <w:r w:rsidR="00AF5901">
        <w:t xml:space="preserve"> Rich and Lyon are working on</w:t>
      </w:r>
      <w:r w:rsidR="009D1FA2">
        <w:t xml:space="preserve"> developing the</w:t>
      </w:r>
      <w:r w:rsidR="00AF5901">
        <w:t xml:space="preserve"> wetting and drying </w:t>
      </w:r>
      <w:r w:rsidR="009D1FA2">
        <w:t xml:space="preserve">components </w:t>
      </w:r>
      <w:r w:rsidR="00AF5901">
        <w:t xml:space="preserve">right now. Lyon had found a bug buried deeply within the code that </w:t>
      </w:r>
      <w:r w:rsidR="009D1FA2">
        <w:t>he was able to fix</w:t>
      </w:r>
      <w:r w:rsidR="00AF5901">
        <w:t xml:space="preserve"> – a big breakthrough.  </w:t>
      </w:r>
    </w:p>
    <w:p w:rsidR="00261444" w:rsidRDefault="00261444" w:rsidP="002B1A92">
      <w:pPr>
        <w:pStyle w:val="NoSpacing"/>
      </w:pPr>
    </w:p>
    <w:p w:rsidR="00261444" w:rsidRDefault="00261444" w:rsidP="00261444">
      <w:pPr>
        <w:pStyle w:val="NoSpacing"/>
      </w:pPr>
      <w:r>
        <w:t xml:space="preserve">This month, Rich and Lyon will re-do the simulation with wetting and drying; comparing the results with non-wetting and drying to make sure the intricacies can be explained. In March, they’ll add height, followed by real hind cast.  They hope to have the tides correct by the end of March and then introduce salinity, other </w:t>
      </w:r>
      <w:proofErr w:type="spellStart"/>
      <w:r>
        <w:t>forcings</w:t>
      </w:r>
      <w:proofErr w:type="spellEnd"/>
      <w:r>
        <w:t xml:space="preserve">.  The timing is good with new ADCP current monitoring planned for late spring/early summer. </w:t>
      </w:r>
    </w:p>
    <w:p w:rsidR="00261444" w:rsidRDefault="00261444" w:rsidP="002B1A92">
      <w:pPr>
        <w:pStyle w:val="NoSpacing"/>
      </w:pPr>
    </w:p>
    <w:p w:rsidR="00910B2E" w:rsidRDefault="00910B2E" w:rsidP="002B1A92">
      <w:pPr>
        <w:pStyle w:val="NoSpacing"/>
      </w:pPr>
      <w:r>
        <w:t>The</w:t>
      </w:r>
      <w:r w:rsidR="009D1FA2">
        <w:t xml:space="preserve"> accompanying</w:t>
      </w:r>
      <w:r>
        <w:t xml:space="preserve"> DEM extends from a half a degree above Anchorage to Sheliko</w:t>
      </w:r>
      <w:r w:rsidR="0060784C">
        <w:t>f</w:t>
      </w:r>
      <w:r>
        <w:t xml:space="preserve"> Straits (inclusive), and a good part of Turnagain Arm. </w:t>
      </w:r>
    </w:p>
    <w:p w:rsidR="00910B2E" w:rsidRDefault="00910B2E" w:rsidP="002B1A92">
      <w:pPr>
        <w:pStyle w:val="NoSpacing"/>
      </w:pPr>
    </w:p>
    <w:p w:rsidR="009D1FA2" w:rsidRDefault="00910B2E" w:rsidP="002B1A92">
      <w:pPr>
        <w:pStyle w:val="NoSpacing"/>
      </w:pPr>
      <w:r>
        <w:t>Coordination</w:t>
      </w:r>
      <w:r w:rsidR="009D1FA2">
        <w:t xml:space="preserve"> Opportunities </w:t>
      </w:r>
      <w:r w:rsidR="00261444">
        <w:t>with</w:t>
      </w:r>
      <w:r w:rsidR="009D1FA2">
        <w:t xml:space="preserve"> this project</w:t>
      </w:r>
      <w:r>
        <w:t xml:space="preserve">: </w:t>
      </w:r>
    </w:p>
    <w:p w:rsidR="00AF5901" w:rsidRDefault="00910B2E" w:rsidP="009D1FA2">
      <w:pPr>
        <w:pStyle w:val="NoSpacing"/>
        <w:numPr>
          <w:ilvl w:val="0"/>
          <w:numId w:val="1"/>
        </w:numPr>
      </w:pPr>
      <w:r>
        <w:t xml:space="preserve">Vijay Panchang (Texas </w:t>
      </w:r>
      <w:proofErr w:type="gramStart"/>
      <w:r>
        <w:t>A&amp;M</w:t>
      </w:r>
      <w:proofErr w:type="gramEnd"/>
      <w:r>
        <w:t>) expressed interesting collaborating with the NOAA team on a</w:t>
      </w:r>
      <w:r w:rsidR="009D1FA2">
        <w:t>n academic</w:t>
      </w:r>
      <w:r>
        <w:t xml:space="preserve"> paper. Vijay’s wave model requires circulation, and </w:t>
      </w:r>
      <w:r w:rsidR="009D1FA2">
        <w:t xml:space="preserve">he </w:t>
      </w:r>
      <w:r>
        <w:t xml:space="preserve">is interested in wetting and drying. </w:t>
      </w:r>
      <w:r w:rsidR="009D1FA2">
        <w:t>Vijay</w:t>
      </w:r>
      <w:r>
        <w:t xml:space="preserve"> noted he had </w:t>
      </w:r>
      <w:r w:rsidR="009D1FA2">
        <w:t>assessed</w:t>
      </w:r>
      <w:r>
        <w:t xml:space="preserve"> wetting and drying but </w:t>
      </w:r>
      <w:r w:rsidR="009D1FA2">
        <w:t>was unable to</w:t>
      </w:r>
      <w:r>
        <w:t xml:space="preserve"> make quantitative comparisons. Vijay’s work has been tentatively accepted in a special issue of Continental Shelf Research which could be an avenue for </w:t>
      </w:r>
      <w:r w:rsidR="009D1FA2">
        <w:t xml:space="preserve">a joint </w:t>
      </w:r>
      <w:r>
        <w:t xml:space="preserve">publication. </w:t>
      </w:r>
    </w:p>
    <w:p w:rsidR="00261444" w:rsidRDefault="00261444" w:rsidP="00261444">
      <w:pPr>
        <w:pStyle w:val="NoSpacing"/>
        <w:numPr>
          <w:ilvl w:val="0"/>
          <w:numId w:val="1"/>
        </w:numPr>
      </w:pPr>
      <w:r>
        <w:t xml:space="preserve">NOAA has been collaborating with the Alaska Energy Authority (AEA) so that the new circulation model can help assess hydrokinetic energy potential. NOAA will collect ADCP current meter readings in Upper Cook Inlet and Kachemak Bay in locations with high potential, and use the data to help validate the model at those places.  Additionally, </w:t>
      </w:r>
      <w:r>
        <w:lastRenderedPageBreak/>
        <w:t xml:space="preserve">Rich has a lot of historical data that will be factored into the validation. They are still trying to finalize the locations; the main issue is the risk of loss of the instruments since the current is so fast. They are trying to come up with balance of logistics for needed data while minimizing potential for loss.  </w:t>
      </w:r>
      <w:r w:rsidR="008D4BF4">
        <w:t>When the new data collection</w:t>
      </w:r>
      <w:r>
        <w:t xml:space="preserve"> locations</w:t>
      </w:r>
      <w:r w:rsidR="008D4BF4">
        <w:t xml:space="preserve"> are set, they will inform the group</w:t>
      </w:r>
      <w:r>
        <w:t>.</w:t>
      </w:r>
    </w:p>
    <w:p w:rsidR="00910B2E" w:rsidRDefault="00910B2E" w:rsidP="009D1FA2">
      <w:pPr>
        <w:pStyle w:val="NoSpacing"/>
        <w:numPr>
          <w:ilvl w:val="0"/>
          <w:numId w:val="1"/>
        </w:numPr>
      </w:pPr>
      <w:r>
        <w:t xml:space="preserve">Sharing the DEM: </w:t>
      </w:r>
      <w:r w:rsidR="009D1FA2">
        <w:t>A</w:t>
      </w:r>
      <w:r>
        <w:t xml:space="preserve"> standard DEM is critical</w:t>
      </w:r>
      <w:r w:rsidR="009D1FA2">
        <w:t xml:space="preserve"> for </w:t>
      </w:r>
      <w:proofErr w:type="spellStart"/>
      <w:r w:rsidR="009D1FA2">
        <w:t>intercomparisons</w:t>
      </w:r>
      <w:proofErr w:type="spellEnd"/>
      <w:r w:rsidR="009D1FA2">
        <w:t xml:space="preserve"> between models</w:t>
      </w:r>
      <w:r>
        <w:t xml:space="preserve">. </w:t>
      </w:r>
      <w:r w:rsidR="009D1FA2">
        <w:t xml:space="preserve">The DEM is currently </w:t>
      </w:r>
      <w:r>
        <w:t xml:space="preserve">available </w:t>
      </w:r>
      <w:r w:rsidR="009D1FA2">
        <w:t xml:space="preserve">for use by researchers </w:t>
      </w:r>
      <w:r>
        <w:t>by contacting Lyon</w:t>
      </w:r>
      <w:r w:rsidR="009D1FA2">
        <w:t>. Additional refinements will be made as the project progresses, but he</w:t>
      </w:r>
      <w:r>
        <w:t xml:space="preserve"> has already shared it with several interested parties in </w:t>
      </w:r>
      <w:proofErr w:type="spellStart"/>
      <w:r>
        <w:t>netcdf</w:t>
      </w:r>
      <w:proofErr w:type="spellEnd"/>
      <w:r>
        <w:t xml:space="preserve"> format.  </w:t>
      </w:r>
      <w:r w:rsidR="009D1FA2">
        <w:t xml:space="preserve">Lyon and Rich will be working on a </w:t>
      </w:r>
      <w:r>
        <w:t xml:space="preserve">clear disclaimer that </w:t>
      </w:r>
      <w:r w:rsidR="009D1FA2">
        <w:t>the DEM is</w:t>
      </w:r>
      <w:r>
        <w:t xml:space="preserve"> for modeling and visualization purposes only</w:t>
      </w:r>
      <w:r w:rsidR="009D1FA2">
        <w:t>,</w:t>
      </w:r>
      <w:r>
        <w:t xml:space="preserve"> and not for navigation. </w:t>
      </w:r>
      <w:r w:rsidR="009D1FA2">
        <w:t xml:space="preserve"> They would like to speak with the users of the DEM before distributing.</w:t>
      </w:r>
    </w:p>
    <w:p w:rsidR="00D416B1" w:rsidRDefault="00D416B1" w:rsidP="002B1A92">
      <w:pPr>
        <w:pStyle w:val="NoSpacing"/>
      </w:pPr>
    </w:p>
    <w:p w:rsidR="00477C5D" w:rsidRDefault="00477C5D" w:rsidP="002B1A92">
      <w:pPr>
        <w:pStyle w:val="NoSpacing"/>
      </w:pPr>
    </w:p>
    <w:p w:rsidR="00C25241" w:rsidRDefault="00477C5D" w:rsidP="002B1A92">
      <w:pPr>
        <w:pStyle w:val="NoSpacing"/>
      </w:pPr>
      <w:r w:rsidRPr="00932F66">
        <w:rPr>
          <w:b/>
        </w:rPr>
        <w:t xml:space="preserve">Texas </w:t>
      </w:r>
      <w:proofErr w:type="gramStart"/>
      <w:r w:rsidRPr="00932F66">
        <w:rPr>
          <w:b/>
        </w:rPr>
        <w:t>A&amp;M</w:t>
      </w:r>
      <w:proofErr w:type="gramEnd"/>
      <w:r w:rsidRPr="00C25241">
        <w:rPr>
          <w:b/>
        </w:rPr>
        <w:t xml:space="preserve"> </w:t>
      </w:r>
      <w:r w:rsidR="00C06400" w:rsidRPr="00C25241">
        <w:rPr>
          <w:b/>
        </w:rPr>
        <w:t>SWAN model</w:t>
      </w:r>
      <w:r w:rsidR="00C25241">
        <w:rPr>
          <w:b/>
        </w:rPr>
        <w:t xml:space="preserve"> - </w:t>
      </w:r>
      <w:r w:rsidR="00C25241" w:rsidRPr="00932F66">
        <w:rPr>
          <w:b/>
        </w:rPr>
        <w:t>Vijay</w:t>
      </w:r>
      <w:r w:rsidR="00C25241">
        <w:rPr>
          <w:b/>
        </w:rPr>
        <w:t xml:space="preserve"> Panchang</w:t>
      </w:r>
      <w:r w:rsidR="00C06400">
        <w:t xml:space="preserve">.  </w:t>
      </w:r>
    </w:p>
    <w:p w:rsidR="00477C5D" w:rsidRDefault="00C06400" w:rsidP="002B1A92">
      <w:pPr>
        <w:pStyle w:val="NoSpacing"/>
      </w:pPr>
      <w:r>
        <w:t>The TAMU team is having a</w:t>
      </w:r>
      <w:r w:rsidR="008D4BF4">
        <w:t xml:space="preserve"> </w:t>
      </w:r>
      <w:r w:rsidR="00477C5D">
        <w:t>transition in personnel</w:t>
      </w:r>
      <w:r>
        <w:t xml:space="preserve"> as</w:t>
      </w:r>
      <w:r w:rsidR="00477C5D">
        <w:t xml:space="preserve"> </w:t>
      </w:r>
      <w:proofErr w:type="spellStart"/>
      <w:r w:rsidR="00477C5D">
        <w:t>Guarav</w:t>
      </w:r>
      <w:proofErr w:type="spellEnd"/>
      <w:r>
        <w:t xml:space="preserve"> Singhal</w:t>
      </w:r>
      <w:r w:rsidR="00477C5D">
        <w:t xml:space="preserve"> left in October to join the offshore industry. </w:t>
      </w:r>
      <w:r>
        <w:t xml:space="preserve">His successor, </w:t>
      </w:r>
      <w:proofErr w:type="spellStart"/>
      <w:r>
        <w:t>Abhishek</w:t>
      </w:r>
      <w:proofErr w:type="spellEnd"/>
      <w:r>
        <w:t xml:space="preserve"> Sharma, has already been working on </w:t>
      </w:r>
      <w:r w:rsidR="00C25241">
        <w:t>Cook Inlet SWAN modeling</w:t>
      </w:r>
      <w:r>
        <w:t xml:space="preserve"> in other capacities and should be up to speed shortly</w:t>
      </w:r>
      <w:r w:rsidR="00477C5D">
        <w:t xml:space="preserve">. </w:t>
      </w:r>
      <w:r>
        <w:t>They have produced a Continental</w:t>
      </w:r>
      <w:r w:rsidR="00477C5D">
        <w:t xml:space="preserve"> </w:t>
      </w:r>
      <w:r>
        <w:t>S</w:t>
      </w:r>
      <w:r w:rsidR="00477C5D">
        <w:t xml:space="preserve">helf paper </w:t>
      </w:r>
      <w:r>
        <w:t>primarily</w:t>
      </w:r>
      <w:r w:rsidR="00C25241">
        <w:t xml:space="preserve"> focusing</w:t>
      </w:r>
      <w:r>
        <w:t xml:space="preserve"> on waves in Prince William Sound, but </w:t>
      </w:r>
      <w:proofErr w:type="gramStart"/>
      <w:r>
        <w:t>includes</w:t>
      </w:r>
      <w:proofErr w:type="gramEnd"/>
      <w:r>
        <w:t xml:space="preserve"> Cook Inlet. The paper just went through</w:t>
      </w:r>
      <w:r w:rsidR="00477C5D">
        <w:t xml:space="preserve"> another round of revisions. </w:t>
      </w:r>
    </w:p>
    <w:p w:rsidR="00477C5D" w:rsidRDefault="00477C5D" w:rsidP="002B1A92">
      <w:pPr>
        <w:pStyle w:val="NoSpacing"/>
      </w:pPr>
    </w:p>
    <w:p w:rsidR="00C06400" w:rsidRDefault="00C06400" w:rsidP="002B1A92">
      <w:pPr>
        <w:pStyle w:val="NoSpacing"/>
      </w:pPr>
    </w:p>
    <w:p w:rsidR="00477C5D" w:rsidRPr="00932F66" w:rsidRDefault="00C06400" w:rsidP="002B1A92">
      <w:pPr>
        <w:pStyle w:val="NoSpacing"/>
        <w:rPr>
          <w:b/>
        </w:rPr>
      </w:pPr>
      <w:r>
        <w:rPr>
          <w:b/>
        </w:rPr>
        <w:t>U.S. Army Corps</w:t>
      </w:r>
      <w:r w:rsidR="00C25241">
        <w:rPr>
          <w:b/>
        </w:rPr>
        <w:t xml:space="preserve"> Circulation Modeling -- </w:t>
      </w:r>
      <w:r w:rsidR="00C25241" w:rsidRPr="00932F66">
        <w:rPr>
          <w:b/>
        </w:rPr>
        <w:t>Ray Chapman</w:t>
      </w:r>
    </w:p>
    <w:p w:rsidR="00477C5D" w:rsidRDefault="00477C5D" w:rsidP="002B1A92">
      <w:pPr>
        <w:pStyle w:val="NoSpacing"/>
      </w:pPr>
      <w:r>
        <w:t>Recent work</w:t>
      </w:r>
      <w:r w:rsidR="00C06400">
        <w:t xml:space="preserve"> by the USACE</w:t>
      </w:r>
      <w:r>
        <w:t xml:space="preserve"> in Cook Inlet has related to Port of Anchorage</w:t>
      </w:r>
      <w:r w:rsidR="00C06400">
        <w:t>, and circulation under</w:t>
      </w:r>
      <w:r>
        <w:t xml:space="preserve"> differen</w:t>
      </w:r>
      <w:r w:rsidR="00C06400">
        <w:t xml:space="preserve">t scenarios of port expansion. They are working with an </w:t>
      </w:r>
      <w:r>
        <w:t>ADH numerical model</w:t>
      </w:r>
      <w:r w:rsidR="00C06400">
        <w:t>, and have</w:t>
      </w:r>
      <w:r>
        <w:t xml:space="preserve"> validated it to same time period as </w:t>
      </w:r>
      <w:r w:rsidR="00C06400">
        <w:t>their ADCIRC model.  So far they’ve gotten comparable answers.  They can also link the ADH with water quality models</w:t>
      </w:r>
      <w:r>
        <w:t>.</w:t>
      </w:r>
      <w:r w:rsidR="00247E33">
        <w:t xml:space="preserve"> </w:t>
      </w:r>
    </w:p>
    <w:p w:rsidR="00247E33" w:rsidRDefault="00247E33" w:rsidP="002B1A92">
      <w:pPr>
        <w:pStyle w:val="NoSpacing"/>
      </w:pPr>
    </w:p>
    <w:p w:rsidR="00D416B1" w:rsidRDefault="00D416B1" w:rsidP="002B1A92">
      <w:pPr>
        <w:pStyle w:val="NoSpacing"/>
      </w:pPr>
    </w:p>
    <w:p w:rsidR="00C06400" w:rsidRDefault="00C06400" w:rsidP="002B1A92">
      <w:pPr>
        <w:pStyle w:val="NoSpacing"/>
        <w:rPr>
          <w:b/>
        </w:rPr>
      </w:pPr>
      <w:r>
        <w:rPr>
          <w:b/>
        </w:rPr>
        <w:t xml:space="preserve">NOAA </w:t>
      </w:r>
      <w:r w:rsidR="008E4506" w:rsidRPr="00932F66">
        <w:rPr>
          <w:b/>
        </w:rPr>
        <w:t>K</w:t>
      </w:r>
      <w:r w:rsidR="008E4506">
        <w:rPr>
          <w:b/>
        </w:rPr>
        <w:t>asitsna</w:t>
      </w:r>
      <w:r>
        <w:rPr>
          <w:b/>
        </w:rPr>
        <w:t xml:space="preserve"> B</w:t>
      </w:r>
      <w:r w:rsidR="00247E33" w:rsidRPr="00932F66">
        <w:rPr>
          <w:b/>
        </w:rPr>
        <w:t>ay Lab and K</w:t>
      </w:r>
      <w:r>
        <w:rPr>
          <w:b/>
        </w:rPr>
        <w:t>achemak Research Reserve</w:t>
      </w:r>
      <w:r w:rsidR="00C25241">
        <w:rPr>
          <w:b/>
        </w:rPr>
        <w:t xml:space="preserve"> – Kris Holderied</w:t>
      </w:r>
    </w:p>
    <w:p w:rsidR="00247E33" w:rsidRPr="00C06400" w:rsidRDefault="00C06400" w:rsidP="002B1A92">
      <w:pPr>
        <w:pStyle w:val="NoSpacing"/>
        <w:rPr>
          <w:b/>
        </w:rPr>
      </w:pPr>
      <w:r>
        <w:t xml:space="preserve">A long term monitoring </w:t>
      </w:r>
      <w:r w:rsidR="00247E33">
        <w:t xml:space="preserve">project </w:t>
      </w:r>
      <w:r>
        <w:t xml:space="preserve">funded by </w:t>
      </w:r>
      <w:r w:rsidR="00247E33">
        <w:t xml:space="preserve">EVOS </w:t>
      </w:r>
      <w:r>
        <w:t>includes money for</w:t>
      </w:r>
      <w:r w:rsidR="00247E33">
        <w:t xml:space="preserve"> routine oceanographic surveys.  </w:t>
      </w:r>
      <w:r w:rsidR="008C53CE">
        <w:t xml:space="preserve">CTD casts will be done in transects from the </w:t>
      </w:r>
      <w:r>
        <w:t xml:space="preserve">Homer </w:t>
      </w:r>
      <w:r w:rsidR="00247E33">
        <w:t xml:space="preserve">Spit, </w:t>
      </w:r>
      <w:r w:rsidR="008C53CE">
        <w:t xml:space="preserve">across the </w:t>
      </w:r>
      <w:r w:rsidR="00247E33">
        <w:t>K</w:t>
      </w:r>
      <w:r>
        <w:t xml:space="preserve">achemak </w:t>
      </w:r>
      <w:r w:rsidR="00247E33">
        <w:t xml:space="preserve">Bay entrance, </w:t>
      </w:r>
      <w:r w:rsidR="008C53CE">
        <w:t>and in a</w:t>
      </w:r>
      <w:r>
        <w:t xml:space="preserve"> </w:t>
      </w:r>
      <w:r w:rsidR="00247E33">
        <w:t xml:space="preserve">box in lower </w:t>
      </w:r>
      <w:r w:rsidR="008C53CE">
        <w:t>Co</w:t>
      </w:r>
      <w:r w:rsidR="00247E33">
        <w:t>ok</w:t>
      </w:r>
      <w:r w:rsidR="008C53CE">
        <w:t xml:space="preserve"> Inlet</w:t>
      </w:r>
      <w:r w:rsidR="00247E33">
        <w:t xml:space="preserve">.  In addition, KBRR </w:t>
      </w:r>
      <w:r w:rsidR="008C53CE">
        <w:t>was funded by</w:t>
      </w:r>
      <w:r w:rsidR="00247E33">
        <w:t xml:space="preserve"> CIAP to </w:t>
      </w:r>
      <w:r w:rsidR="008C53CE">
        <w:t>conduct</w:t>
      </w:r>
      <w:r w:rsidR="00247E33">
        <w:t xml:space="preserve"> drifter survey</w:t>
      </w:r>
      <w:r w:rsidR="008C53CE">
        <w:t>s, led by</w:t>
      </w:r>
      <w:r w:rsidR="00247E33">
        <w:t xml:space="preserve"> Mark Johnson </w:t>
      </w:r>
      <w:r w:rsidR="008C53CE">
        <w:t>at</w:t>
      </w:r>
      <w:r w:rsidR="00247E33">
        <w:t xml:space="preserve"> UAF. </w:t>
      </w:r>
      <w:r w:rsidR="008C53CE">
        <w:t>The</w:t>
      </w:r>
      <w:r w:rsidR="00247E33">
        <w:t xml:space="preserve"> drifters </w:t>
      </w:r>
      <w:r w:rsidR="008C53CE">
        <w:t>will be looking</w:t>
      </w:r>
      <w:r w:rsidR="00247E33">
        <w:t xml:space="preserve"> at exchange</w:t>
      </w:r>
      <w:r w:rsidR="008C53CE">
        <w:t>s</w:t>
      </w:r>
      <w:r w:rsidR="00247E33">
        <w:t xml:space="preserve"> </w:t>
      </w:r>
      <w:r w:rsidR="008C53CE">
        <w:t>coming i</w:t>
      </w:r>
      <w:r w:rsidR="00247E33">
        <w:t xml:space="preserve">nto </w:t>
      </w:r>
      <w:r w:rsidR="008C53CE">
        <w:t>Kachemak Bay</w:t>
      </w:r>
      <w:r w:rsidR="00247E33">
        <w:t xml:space="preserve">, where fresh water from head of the bay is going, </w:t>
      </w:r>
      <w:r w:rsidR="008C53CE">
        <w:t xml:space="preserve">and </w:t>
      </w:r>
      <w:r w:rsidR="00247E33">
        <w:t>exchanges between</w:t>
      </w:r>
      <w:r w:rsidR="008C53CE">
        <w:t xml:space="preserve"> the main </w:t>
      </w:r>
      <w:r w:rsidR="00247E33">
        <w:t xml:space="preserve">bay stem and sub bays. </w:t>
      </w:r>
      <w:r w:rsidR="008C53CE">
        <w:t>The i</w:t>
      </w:r>
      <w:r w:rsidR="00247E33">
        <w:t xml:space="preserve">ntent is to keep </w:t>
      </w:r>
      <w:proofErr w:type="spellStart"/>
      <w:r w:rsidR="00247E33">
        <w:t>ahold</w:t>
      </w:r>
      <w:proofErr w:type="spellEnd"/>
      <w:r w:rsidR="00247E33">
        <w:t xml:space="preserve"> of </w:t>
      </w:r>
      <w:r w:rsidR="008C53CE">
        <w:t xml:space="preserve">the </w:t>
      </w:r>
      <w:r w:rsidR="00247E33">
        <w:t xml:space="preserve">drifters! </w:t>
      </w:r>
      <w:r w:rsidR="008C53CE">
        <w:t>This effort is being coordinated with Rich and Lyon and the NOAA circulation</w:t>
      </w:r>
      <w:r w:rsidR="00247E33">
        <w:t xml:space="preserve"> modeling efforts.  </w:t>
      </w:r>
      <w:r w:rsidR="008C53CE">
        <w:t>According to the discussion, most any of the data will be useful</w:t>
      </w:r>
      <w:r w:rsidR="00247E33">
        <w:t xml:space="preserve">. </w:t>
      </w:r>
      <w:r w:rsidR="008F1597">
        <w:t xml:space="preserve"> </w:t>
      </w:r>
      <w:r w:rsidR="008C53CE">
        <w:t>The first drifter</w:t>
      </w:r>
      <w:r w:rsidR="008F1597">
        <w:t xml:space="preserve"> deployments in May or June</w:t>
      </w:r>
      <w:r w:rsidR="008C53CE">
        <w:t xml:space="preserve">, and </w:t>
      </w:r>
      <w:r w:rsidR="008F1597">
        <w:t xml:space="preserve">Megan Murphy </w:t>
      </w:r>
      <w:r w:rsidR="008C53CE">
        <w:t xml:space="preserve">is the lead at </w:t>
      </w:r>
      <w:r w:rsidR="008F1597">
        <w:t xml:space="preserve">KBRR. </w:t>
      </w:r>
    </w:p>
    <w:p w:rsidR="008F1597" w:rsidRDefault="008F1597" w:rsidP="002B1A92">
      <w:pPr>
        <w:pStyle w:val="NoSpacing"/>
      </w:pPr>
    </w:p>
    <w:p w:rsidR="008C53CE" w:rsidRPr="00C25241" w:rsidRDefault="00C25241" w:rsidP="002B1A92">
      <w:pPr>
        <w:pStyle w:val="NoSpacing"/>
        <w:rPr>
          <w:b/>
        </w:rPr>
      </w:pPr>
      <w:r w:rsidRPr="00C25241">
        <w:rPr>
          <w:b/>
        </w:rPr>
        <w:t xml:space="preserve">Alaska Interagency Hydrographic Survey Work Group -- </w:t>
      </w:r>
      <w:r w:rsidR="008F1597" w:rsidRPr="00C25241">
        <w:rPr>
          <w:b/>
        </w:rPr>
        <w:t>Matt Forney</w:t>
      </w:r>
    </w:p>
    <w:p w:rsidR="008F1597" w:rsidRDefault="006C51D6" w:rsidP="001A44CC">
      <w:pPr>
        <w:pStyle w:val="NoSpacing"/>
      </w:pPr>
      <w:r>
        <w:t>In January,</w:t>
      </w:r>
      <w:r w:rsidR="008C53CE">
        <w:t xml:space="preserve"> Matt </w:t>
      </w:r>
      <w:r w:rsidR="00C25241">
        <w:t>launched</w:t>
      </w:r>
      <w:r w:rsidR="008C53CE">
        <w:t xml:space="preserve"> the </w:t>
      </w:r>
      <w:r w:rsidR="008F1597">
        <w:t xml:space="preserve">Alaska </w:t>
      </w:r>
      <w:r w:rsidR="008C53CE">
        <w:t>I</w:t>
      </w:r>
      <w:r w:rsidR="008F1597">
        <w:t xml:space="preserve">nteragency </w:t>
      </w:r>
      <w:r w:rsidR="008C53CE">
        <w:t>H</w:t>
      </w:r>
      <w:r w:rsidR="008F1597">
        <w:t xml:space="preserve">ydrographic </w:t>
      </w:r>
      <w:r w:rsidR="008C53CE">
        <w:t>S</w:t>
      </w:r>
      <w:r w:rsidR="008F1597">
        <w:t xml:space="preserve">urvey </w:t>
      </w:r>
      <w:r w:rsidR="008C53CE">
        <w:t>W</w:t>
      </w:r>
      <w:r w:rsidR="008F1597">
        <w:t xml:space="preserve">ork </w:t>
      </w:r>
      <w:r w:rsidR="008C53CE">
        <w:t>G</w:t>
      </w:r>
      <w:r w:rsidR="008F1597">
        <w:t>roup</w:t>
      </w:r>
      <w:r>
        <w:t>, which will meet quarterly by telecon</w:t>
      </w:r>
      <w:r w:rsidR="00086157">
        <w:t>ference</w:t>
      </w:r>
      <w:r w:rsidR="008F1597">
        <w:t xml:space="preserve">. </w:t>
      </w:r>
      <w:r w:rsidR="00C25241">
        <w:t xml:space="preserve">Matt is the NOAA Navigation Manager for Alaska. </w:t>
      </w:r>
      <w:r w:rsidR="008C53CE">
        <w:t>Th</w:t>
      </w:r>
      <w:r>
        <w:t>e</w:t>
      </w:r>
      <w:r w:rsidR="00C25241">
        <w:t xml:space="preserve"> hydrographic</w:t>
      </w:r>
      <w:r>
        <w:t xml:space="preserve"> initiative</w:t>
      </w:r>
      <w:r w:rsidR="008C53CE">
        <w:t xml:space="preserve"> came about after a near miss when two groups almost spent a lot of money </w:t>
      </w:r>
      <w:r>
        <w:t xml:space="preserve">last year </w:t>
      </w:r>
      <w:r w:rsidR="008C53CE">
        <w:t xml:space="preserve">to survey the same area. </w:t>
      </w:r>
      <w:r>
        <w:t>The first call was a successful opportunity for partners to connect.  Matt noted collaboration surrounding a ship headed to the Arctic this summer -- six</w:t>
      </w:r>
      <w:r w:rsidR="008F1597">
        <w:t xml:space="preserve"> groups from state, </w:t>
      </w:r>
      <w:r>
        <w:t>federal</w:t>
      </w:r>
      <w:r w:rsidR="008F1597">
        <w:t>,</w:t>
      </w:r>
      <w:r>
        <w:t xml:space="preserve"> and</w:t>
      </w:r>
      <w:r w:rsidR="008F1597">
        <w:t xml:space="preserve"> local </w:t>
      </w:r>
      <w:r w:rsidR="001A44CC">
        <w:t>entities expressed interest</w:t>
      </w:r>
      <w:r w:rsidR="008F1597">
        <w:t xml:space="preserve"> in putting people/resources on </w:t>
      </w:r>
      <w:r w:rsidR="008F1597">
        <w:lastRenderedPageBreak/>
        <w:t xml:space="preserve">board to do more science. </w:t>
      </w:r>
      <w:r w:rsidR="001A44CC">
        <w:t>They may even conduct a joint</w:t>
      </w:r>
      <w:r w:rsidR="008F1597">
        <w:t xml:space="preserve"> spill drill. </w:t>
      </w:r>
      <w:proofErr w:type="gramStart"/>
      <w:r w:rsidR="001A44CC">
        <w:t xml:space="preserve">Email </w:t>
      </w:r>
      <w:r w:rsidR="008F1597">
        <w:t xml:space="preserve"> Matt</w:t>
      </w:r>
      <w:proofErr w:type="gramEnd"/>
      <w:r w:rsidR="008F1597">
        <w:t xml:space="preserve"> if you are interested</w:t>
      </w:r>
      <w:r w:rsidR="001A44CC">
        <w:t xml:space="preserve"> in joining the group: </w:t>
      </w:r>
      <w:hyperlink r:id="rId6" w:history="1">
        <w:r w:rsidR="001A44CC" w:rsidRPr="008B3178">
          <w:rPr>
            <w:rStyle w:val="Hyperlink"/>
          </w:rPr>
          <w:t>Matthew.Forney@noaa.gov</w:t>
        </w:r>
      </w:hyperlink>
      <w:r w:rsidR="001A44CC">
        <w:t xml:space="preserve"> </w:t>
      </w:r>
    </w:p>
    <w:p w:rsidR="008F1597" w:rsidRDefault="008F1597" w:rsidP="002B1A92">
      <w:pPr>
        <w:pStyle w:val="NoSpacing"/>
      </w:pPr>
    </w:p>
    <w:p w:rsidR="008F1597" w:rsidRDefault="008F1597" w:rsidP="002B1A92">
      <w:pPr>
        <w:pStyle w:val="NoSpacing"/>
      </w:pPr>
    </w:p>
    <w:p w:rsidR="00C25241" w:rsidRDefault="001A44CC" w:rsidP="002B1A92">
      <w:pPr>
        <w:pStyle w:val="NoSpacing"/>
        <w:rPr>
          <w:b/>
        </w:rPr>
      </w:pPr>
      <w:r>
        <w:rPr>
          <w:b/>
        </w:rPr>
        <w:t xml:space="preserve">Bureau of Ocean Energy (BOEM) </w:t>
      </w:r>
      <w:r w:rsidR="00C25241">
        <w:rPr>
          <w:b/>
        </w:rPr>
        <w:t xml:space="preserve">-- </w:t>
      </w:r>
      <w:r w:rsidR="00C25241" w:rsidRPr="00932F66">
        <w:rPr>
          <w:b/>
        </w:rPr>
        <w:t>Heather Crowley</w:t>
      </w:r>
      <w:r w:rsidR="00C25241">
        <w:rPr>
          <w:b/>
        </w:rPr>
        <w:t xml:space="preserve"> </w:t>
      </w:r>
    </w:p>
    <w:p w:rsidR="00F76D95" w:rsidRDefault="00F42E5D" w:rsidP="002B1A92">
      <w:pPr>
        <w:pStyle w:val="NoSpacing"/>
      </w:pPr>
      <w:r w:rsidRPr="00F42E5D">
        <w:t>C</w:t>
      </w:r>
      <w:r>
        <w:t>ook Inlet</w:t>
      </w:r>
      <w:r w:rsidR="001A44CC">
        <w:t xml:space="preserve"> is moving into BOEM’s line of site, and they </w:t>
      </w:r>
      <w:r>
        <w:t>may soon be looking for a</w:t>
      </w:r>
      <w:r w:rsidR="001A44CC">
        <w:t xml:space="preserve"> </w:t>
      </w:r>
      <w:r w:rsidR="008F1597">
        <w:t xml:space="preserve">long term </w:t>
      </w:r>
      <w:r w:rsidR="001A44CC">
        <w:t>20-y</w:t>
      </w:r>
      <w:r w:rsidR="00C25241">
        <w:t>ea</w:t>
      </w:r>
      <w:r w:rsidR="001A44CC">
        <w:t xml:space="preserve">r </w:t>
      </w:r>
      <w:r w:rsidR="008F1597">
        <w:t>hindcast</w:t>
      </w:r>
      <w:r w:rsidR="001A44CC">
        <w:t>.</w:t>
      </w:r>
      <w:r w:rsidR="008F1597">
        <w:t xml:space="preserve">  </w:t>
      </w:r>
      <w:r w:rsidR="00C25241">
        <w:t>BOEM is</w:t>
      </w:r>
      <w:r w:rsidR="001A44CC">
        <w:t xml:space="preserve"> </w:t>
      </w:r>
      <w:r>
        <w:t>particular</w:t>
      </w:r>
      <w:r w:rsidR="00C25241">
        <w:t>ly</w:t>
      </w:r>
      <w:r w:rsidR="001A44CC">
        <w:t xml:space="preserve"> interested in s</w:t>
      </w:r>
      <w:r w:rsidR="008F1597">
        <w:t>urface current</w:t>
      </w:r>
      <w:r w:rsidR="001A44CC">
        <w:t>s</w:t>
      </w:r>
      <w:r w:rsidR="008F1597">
        <w:t xml:space="preserve"> </w:t>
      </w:r>
      <w:r w:rsidR="001A44CC">
        <w:t xml:space="preserve">and accompanying </w:t>
      </w:r>
      <w:r w:rsidR="008F1597">
        <w:t>wind forcing</w:t>
      </w:r>
      <w:r w:rsidR="00C25241">
        <w:t xml:space="preserve"> which would </w:t>
      </w:r>
      <w:r w:rsidR="001A44CC">
        <w:t>be used for</w:t>
      </w:r>
      <w:r w:rsidR="008F1597">
        <w:t xml:space="preserve"> oil spill trajectory</w:t>
      </w:r>
      <w:r w:rsidR="00C25241">
        <w:t xml:space="preserve"> models for planning purposes. </w:t>
      </w:r>
      <w:r w:rsidR="008F1597">
        <w:t>Vijay</w:t>
      </w:r>
      <w:r w:rsidR="00C25241">
        <w:t xml:space="preserve"> Panchang</w:t>
      </w:r>
      <w:r>
        <w:t xml:space="preserve"> mentioned he</w:t>
      </w:r>
      <w:r w:rsidR="008F1597">
        <w:t xml:space="preserve"> has frequently </w:t>
      </w:r>
      <w:r w:rsidR="005E4640">
        <w:t xml:space="preserve">developed </w:t>
      </w:r>
      <w:proofErr w:type="spellStart"/>
      <w:r w:rsidR="005E4640">
        <w:t>hindcasts</w:t>
      </w:r>
      <w:proofErr w:type="spellEnd"/>
      <w:r w:rsidR="008F1597">
        <w:t xml:space="preserve"> for different parts of US coast</w:t>
      </w:r>
      <w:r>
        <w:t xml:space="preserve"> and is just</w:t>
      </w:r>
      <w:r w:rsidR="008F1597">
        <w:t xml:space="preserve"> about to submit paper </w:t>
      </w:r>
      <w:r w:rsidR="005E4640">
        <w:t>on the Gulf of Mexico</w:t>
      </w:r>
      <w:r w:rsidR="008F1597">
        <w:t xml:space="preserve"> from </w:t>
      </w:r>
      <w:r>
        <w:t xml:space="preserve">the </w:t>
      </w:r>
      <w:r w:rsidR="008F1597">
        <w:t xml:space="preserve">standpoint of extreme damage.  </w:t>
      </w:r>
      <w:r w:rsidR="005E4640">
        <w:t>Someone (Vijay or Rich) also noted</w:t>
      </w:r>
      <w:r>
        <w:t xml:space="preserve"> there’s</w:t>
      </w:r>
      <w:r w:rsidR="008F1597">
        <w:t xml:space="preserve"> about 15-20 yrs of wind fields available from NOAA</w:t>
      </w:r>
      <w:r w:rsidR="005E4640">
        <w:t xml:space="preserve"> and while there’s some</w:t>
      </w:r>
      <w:r w:rsidR="008F1597">
        <w:t xml:space="preserve"> uncertainty associated with </w:t>
      </w:r>
      <w:r w:rsidR="005E4640">
        <w:t xml:space="preserve">the </w:t>
      </w:r>
      <w:r w:rsidR="008F1597">
        <w:t xml:space="preserve">fields, </w:t>
      </w:r>
      <w:r w:rsidR="005E4640">
        <w:t>he</w:t>
      </w:r>
      <w:r w:rsidR="008F1597">
        <w:t xml:space="preserve"> could produce something in short order. </w:t>
      </w:r>
      <w:r w:rsidR="00F76D95">
        <w:t xml:space="preserve"> Heather will get in touch with Rich Patchen and Vijay. </w:t>
      </w:r>
      <w:r w:rsidR="005E4640">
        <w:t xml:space="preserve">Heather was also interested in modeling that included sea ice. </w:t>
      </w:r>
      <w:r>
        <w:t>Rich</w:t>
      </w:r>
      <w:r w:rsidR="005E4640">
        <w:t xml:space="preserve"> and Lyon’s</w:t>
      </w:r>
      <w:r>
        <w:t xml:space="preserve"> NOAA model does not include</w:t>
      </w:r>
      <w:r w:rsidR="005E4640">
        <w:t xml:space="preserve"> sea ice, but it was noted that </w:t>
      </w:r>
      <w:r w:rsidR="00F76D95">
        <w:t xml:space="preserve">ROMS </w:t>
      </w:r>
      <w:r>
        <w:t xml:space="preserve">does </w:t>
      </w:r>
      <w:r w:rsidR="00F76D95">
        <w:t>has an ice model</w:t>
      </w:r>
      <w:r>
        <w:t xml:space="preserve"> component</w:t>
      </w:r>
      <w:r w:rsidR="00F76D95">
        <w:t>.</w:t>
      </w:r>
      <w:r>
        <w:t xml:space="preserve"> </w:t>
      </w:r>
      <w:r w:rsidR="00F76D95">
        <w:t xml:space="preserve">Heather is </w:t>
      </w:r>
      <w:r w:rsidR="005E4640">
        <w:t>working with</w:t>
      </w:r>
      <w:r w:rsidR="00F76D95">
        <w:t xml:space="preserve"> an </w:t>
      </w:r>
      <w:r>
        <w:t>A</w:t>
      </w:r>
      <w:r w:rsidR="00F76D95">
        <w:t>rctic model</w:t>
      </w:r>
      <w:r w:rsidR="005E4640">
        <w:t xml:space="preserve"> that’s being</w:t>
      </w:r>
      <w:r w:rsidR="00F76D95">
        <w:t xml:space="preserve"> run with </w:t>
      </w:r>
      <w:r w:rsidR="005E4640">
        <w:t>i</w:t>
      </w:r>
      <w:r w:rsidR="00F76D95">
        <w:t xml:space="preserve">ce. </w:t>
      </w:r>
      <w:r w:rsidR="005E4640">
        <w:t>She</w:t>
      </w:r>
      <w:r>
        <w:t xml:space="preserve"> noted that </w:t>
      </w:r>
      <w:r w:rsidR="00F76D95">
        <w:t>BOEM won’t have much time when they need the data</w:t>
      </w:r>
      <w:r w:rsidR="005E4640">
        <w:t>,</w:t>
      </w:r>
      <w:r>
        <w:t xml:space="preserve"> and </w:t>
      </w:r>
      <w:r w:rsidR="005E4640">
        <w:t>would like</w:t>
      </w:r>
      <w:r>
        <w:t xml:space="preserve"> to know who </w:t>
      </w:r>
      <w:r w:rsidR="005E4640">
        <w:t>might be available to help if</w:t>
      </w:r>
      <w:r>
        <w:t xml:space="preserve"> </w:t>
      </w:r>
      <w:r w:rsidR="005E4640">
        <w:t>they find they need to look</w:t>
      </w:r>
      <w:r>
        <w:t xml:space="preserve"> for </w:t>
      </w:r>
      <w:r w:rsidR="005E4640">
        <w:t xml:space="preserve">data/model output resources </w:t>
      </w:r>
      <w:r>
        <w:t>with short notice.</w:t>
      </w:r>
    </w:p>
    <w:p w:rsidR="00F76D95" w:rsidRDefault="00F76D95" w:rsidP="002B1A92">
      <w:pPr>
        <w:pStyle w:val="NoSpacing"/>
      </w:pPr>
    </w:p>
    <w:p w:rsidR="00F76D95" w:rsidRPr="0060784C" w:rsidRDefault="00F76D95" w:rsidP="002B1A92">
      <w:pPr>
        <w:pStyle w:val="NoSpacing"/>
        <w:rPr>
          <w:b/>
        </w:rPr>
      </w:pPr>
      <w:r w:rsidRPr="00F76D95">
        <w:rPr>
          <w:b/>
        </w:rPr>
        <w:t>Peter Olsson</w:t>
      </w:r>
      <w:r w:rsidR="00F42E5D">
        <w:rPr>
          <w:b/>
        </w:rPr>
        <w:t>, AK Experimental Forecast Facility/UAA</w:t>
      </w:r>
    </w:p>
    <w:p w:rsidR="00F42E5D" w:rsidRPr="00150D4F" w:rsidRDefault="00F42E5D" w:rsidP="00F42E5D">
      <w:pPr>
        <w:pStyle w:val="NoSpacing"/>
      </w:pPr>
      <w:r w:rsidRPr="00150D4F">
        <w:t>Peter provided an update on his WRF model</w:t>
      </w:r>
      <w:r w:rsidR="005E4640">
        <w:t xml:space="preserve"> for southcentral Alaska</w:t>
      </w:r>
      <w:r w:rsidRPr="00150D4F">
        <w:t>. He has</w:t>
      </w:r>
      <w:r w:rsidR="00150D4F">
        <w:t xml:space="preserve"> </w:t>
      </w:r>
      <w:r w:rsidRPr="00150D4F">
        <w:t>continued to forecast the with 2-grid nested P</w:t>
      </w:r>
      <w:r w:rsidR="005E4640">
        <w:t>rince William Sound</w:t>
      </w:r>
      <w:r w:rsidRPr="00150D4F">
        <w:t>-WRF (</w:t>
      </w:r>
      <w:r w:rsidRPr="00150D4F">
        <w:rPr>
          <w:i/>
        </w:rPr>
        <w:t>STD</w:t>
      </w:r>
      <w:r w:rsidRPr="00150D4F">
        <w:t xml:space="preserve">) and the 3-km </w:t>
      </w:r>
      <w:r w:rsidRPr="00150D4F">
        <w:rPr>
          <w:rFonts w:ascii="Symbol" w:hAnsi="Symbol"/>
        </w:rPr>
        <w:t></w:t>
      </w:r>
      <w:r w:rsidRPr="00150D4F">
        <w:t xml:space="preserve">x </w:t>
      </w:r>
      <w:r w:rsidR="005E4640" w:rsidRPr="00150D4F">
        <w:t>P</w:t>
      </w:r>
      <w:r w:rsidR="005E4640">
        <w:t>rince William Sound</w:t>
      </w:r>
      <w:r w:rsidR="005E4640" w:rsidRPr="00150D4F">
        <w:t xml:space="preserve"> </w:t>
      </w:r>
      <w:r w:rsidRPr="00150D4F">
        <w:t xml:space="preserve">-WRF variants: </w:t>
      </w:r>
      <w:r w:rsidRPr="00150D4F">
        <w:rPr>
          <w:i/>
        </w:rPr>
        <w:t>3KM</w:t>
      </w:r>
      <w:r w:rsidRPr="00150D4F">
        <w:t xml:space="preserve"> and </w:t>
      </w:r>
      <w:r w:rsidRPr="00150D4F">
        <w:rPr>
          <w:i/>
        </w:rPr>
        <w:t>MPH</w:t>
      </w:r>
      <w:r w:rsidRPr="00150D4F">
        <w:t xml:space="preserve"> producing 48-h forecasts twice daily  </w:t>
      </w:r>
      <w:r w:rsidRPr="00150D4F">
        <w:rPr>
          <w:i/>
        </w:rPr>
        <w:t>STD</w:t>
      </w:r>
      <w:r w:rsidRPr="00150D4F">
        <w:t xml:space="preserve"> and </w:t>
      </w:r>
      <w:r w:rsidRPr="00150D4F">
        <w:rPr>
          <w:i/>
        </w:rPr>
        <w:t xml:space="preserve">3KM </w:t>
      </w:r>
      <w:r w:rsidRPr="00150D4F">
        <w:t xml:space="preserve">have proved to be quite robust operationally. The </w:t>
      </w:r>
      <w:r w:rsidRPr="00150D4F">
        <w:rPr>
          <w:i/>
        </w:rPr>
        <w:t>MPH</w:t>
      </w:r>
      <w:r w:rsidRPr="00150D4F">
        <w:t xml:space="preserve"> run— with its more complex physics— has about a 98% completion success rate. </w:t>
      </w:r>
      <w:r w:rsidRPr="00150D4F">
        <w:rPr>
          <w:i/>
        </w:rPr>
        <w:t>MPH</w:t>
      </w:r>
      <w:r w:rsidRPr="00150D4F">
        <w:t xml:space="preserve"> crashes tend to occur near the end of the 48 h forecast period– within a few hours of completion. While they seem to occur more frequently with high winds and stable boundary layers, they have yet to diagnose the exact cause and nature of the model error.  </w:t>
      </w:r>
    </w:p>
    <w:p w:rsidR="00F42E5D" w:rsidRPr="00150D4F" w:rsidRDefault="00F42E5D" w:rsidP="00F42E5D">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pPr>
    </w:p>
    <w:p w:rsidR="00F42E5D" w:rsidRPr="00150D4F" w:rsidRDefault="00F42E5D" w:rsidP="00F42E5D">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pPr>
      <w:r w:rsidRPr="00150D4F">
        <w:t xml:space="preserve">Beyond the operational forecasting, Peter and his team have been conducting developmental work– in particular in the development of high vertical resolution variants.  The </w:t>
      </w:r>
      <w:r w:rsidRPr="00150D4F">
        <w:rPr>
          <w:i/>
        </w:rPr>
        <w:t>MPX</w:t>
      </w:r>
      <w:r w:rsidRPr="00150D4F">
        <w:t xml:space="preserve"> variant has the same model physics and horizontal grid geometry as the </w:t>
      </w:r>
      <w:r w:rsidRPr="00150D4F">
        <w:rPr>
          <w:i/>
        </w:rPr>
        <w:t>MPH</w:t>
      </w:r>
      <w:r w:rsidRPr="00150D4F">
        <w:t xml:space="preserve">, but has an additional 14 vertical levels, with most of the increase near the surface, giving </w:t>
      </w:r>
      <w:r w:rsidRPr="00150D4F">
        <w:rPr>
          <w:i/>
        </w:rPr>
        <w:t>MPX</w:t>
      </w:r>
      <w:r w:rsidRPr="00150D4F">
        <w:t xml:space="preserve"> an 8-m surface resolution.  The </w:t>
      </w:r>
      <w:r w:rsidRPr="00150D4F">
        <w:rPr>
          <w:i/>
        </w:rPr>
        <w:t>MPX</w:t>
      </w:r>
      <w:r w:rsidRPr="00150D4F">
        <w:t xml:space="preserve"> has similar (but more frequent) run-time pathologies as those noted above for </w:t>
      </w:r>
      <w:r w:rsidRPr="00150D4F">
        <w:rPr>
          <w:i/>
        </w:rPr>
        <w:t>MPH</w:t>
      </w:r>
      <w:r w:rsidRPr="00150D4F">
        <w:t xml:space="preserve">.  </w:t>
      </w:r>
      <w:r w:rsidR="00150D4F" w:rsidRPr="00150D4F">
        <w:t>They</w:t>
      </w:r>
      <w:r w:rsidRPr="00150D4F">
        <w:t xml:space="preserve"> continue to work this issue. Another variant under development– </w:t>
      </w:r>
      <w:r w:rsidRPr="00150D4F">
        <w:rPr>
          <w:i/>
        </w:rPr>
        <w:t>G</w:t>
      </w:r>
      <w:r w:rsidR="005E4640">
        <w:rPr>
          <w:i/>
        </w:rPr>
        <w:t>ulf of Alaska (GOA</w:t>
      </w:r>
      <w:proofErr w:type="gramStart"/>
      <w:r w:rsidR="005E4640">
        <w:rPr>
          <w:i/>
        </w:rPr>
        <w:t>)</w:t>
      </w:r>
      <w:r w:rsidRPr="00150D4F">
        <w:t>–</w:t>
      </w:r>
      <w:proofErr w:type="gramEnd"/>
      <w:r w:rsidRPr="00150D4F">
        <w:t xml:space="preserve"> is much larger spatially: 480x400 pts at 3-km </w:t>
      </w:r>
      <w:r w:rsidRPr="00150D4F">
        <w:rPr>
          <w:rFonts w:ascii="Symbol" w:hAnsi="Symbol"/>
        </w:rPr>
        <w:t></w:t>
      </w:r>
      <w:r w:rsidRPr="00150D4F">
        <w:t xml:space="preserve">x.  </w:t>
      </w:r>
      <w:r w:rsidRPr="00150D4F">
        <w:rPr>
          <w:i/>
        </w:rPr>
        <w:t>GOA</w:t>
      </w:r>
      <w:r w:rsidRPr="00150D4F">
        <w:t xml:space="preserve"> shares </w:t>
      </w:r>
      <w:r w:rsidRPr="00150D4F">
        <w:rPr>
          <w:i/>
        </w:rPr>
        <w:t>MPH</w:t>
      </w:r>
      <w:r w:rsidRPr="00150D4F">
        <w:t xml:space="preserve">’s physics and </w:t>
      </w:r>
      <w:r w:rsidRPr="00150D4F">
        <w:rPr>
          <w:i/>
        </w:rPr>
        <w:t>vertical</w:t>
      </w:r>
      <w:r w:rsidRPr="00150D4F">
        <w:t xml:space="preserve"> grid geometry, yet spans most of the Gulf of Alaska (hence the name).  While this grid is too large to run for real</w:t>
      </w:r>
      <w:r w:rsidR="00086157">
        <w:t xml:space="preserve"> </w:t>
      </w:r>
      <w:r w:rsidRPr="00150D4F">
        <w:t xml:space="preserve">time forecasting purposes, it is a very useful research tool, especially when examining storms that are only on the periphery of the </w:t>
      </w:r>
      <w:r w:rsidRPr="00150D4F">
        <w:rPr>
          <w:i/>
        </w:rPr>
        <w:t>MPH</w:t>
      </w:r>
      <w:r w:rsidRPr="00150D4F">
        <w:t xml:space="preserve"> grid.  The third variant under development, </w:t>
      </w:r>
      <w:r w:rsidRPr="00150D4F">
        <w:rPr>
          <w:i/>
        </w:rPr>
        <w:t>GOX</w:t>
      </w:r>
      <w:r w:rsidRPr="00150D4F">
        <w:t xml:space="preserve">, is a marriage of </w:t>
      </w:r>
      <w:r w:rsidRPr="00150D4F">
        <w:rPr>
          <w:i/>
        </w:rPr>
        <w:t>GOA</w:t>
      </w:r>
      <w:r w:rsidRPr="00150D4F">
        <w:t xml:space="preserve"> and </w:t>
      </w:r>
      <w:r w:rsidRPr="00150D4F">
        <w:rPr>
          <w:i/>
        </w:rPr>
        <w:t>MPX</w:t>
      </w:r>
      <w:r w:rsidRPr="00150D4F">
        <w:t xml:space="preserve"> (i.e., better vertical resolution), and is again mostly a research tool. </w:t>
      </w:r>
    </w:p>
    <w:p w:rsidR="00F42E5D" w:rsidRDefault="00F42E5D" w:rsidP="00F42E5D">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pPr>
    </w:p>
    <w:p w:rsidR="00150D4F" w:rsidRPr="00150D4F" w:rsidRDefault="00150D4F" w:rsidP="00F42E5D">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rPr>
          <w:u w:val="single"/>
        </w:rPr>
      </w:pPr>
      <w:r w:rsidRPr="00150D4F">
        <w:rPr>
          <w:u w:val="single"/>
        </w:rPr>
        <w:t>C</w:t>
      </w:r>
      <w:r w:rsidR="00F42E5D" w:rsidRPr="00150D4F">
        <w:rPr>
          <w:u w:val="single"/>
        </w:rPr>
        <w:t xml:space="preserve">ollaborations </w:t>
      </w:r>
      <w:r w:rsidRPr="00150D4F">
        <w:rPr>
          <w:u w:val="single"/>
        </w:rPr>
        <w:t>surrounding this project</w:t>
      </w:r>
    </w:p>
    <w:p w:rsidR="00F42E5D" w:rsidRDefault="00150D4F" w:rsidP="00150D4F">
      <w:pPr>
        <w:pStyle w:val="ListParagraph"/>
        <w:numPr>
          <w:ilvl w:val="0"/>
          <w:numId w:val="2"/>
        </w:num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pPr>
      <w:r>
        <w:t xml:space="preserve">Peter has foraged collaborations </w:t>
      </w:r>
      <w:r w:rsidR="00F42E5D">
        <w:t xml:space="preserve">with several researchers and agencies </w:t>
      </w:r>
      <w:r>
        <w:t>including</w:t>
      </w:r>
      <w:r w:rsidR="00F42E5D">
        <w:t xml:space="preserve"> the Anchorage Department of Health and Human Services and researchers in the Copper </w:t>
      </w:r>
      <w:r w:rsidR="00F42E5D">
        <w:lastRenderedPageBreak/>
        <w:t xml:space="preserve">River Area who share an interest in dust storms. </w:t>
      </w:r>
      <w:r>
        <w:t>They also</w:t>
      </w:r>
      <w:r w:rsidR="00F42E5D">
        <w:t xml:space="preserve"> continue to work with PWS mariners on uses and interpretation of both observed and modeled wind data. </w:t>
      </w:r>
    </w:p>
    <w:p w:rsidR="00F42E5D" w:rsidRDefault="00F42E5D" w:rsidP="00F42E5D">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pPr>
    </w:p>
    <w:p w:rsidR="00150D4F" w:rsidRDefault="005E4640" w:rsidP="00150D4F">
      <w:pPr>
        <w:pStyle w:val="ListParagraph"/>
        <w:numPr>
          <w:ilvl w:val="0"/>
          <w:numId w:val="2"/>
        </w:num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pPr>
      <w:r>
        <w:t>AEFF will</w:t>
      </w:r>
      <w:r w:rsidR="00F42E5D">
        <w:t xml:space="preserve"> soon be sharing all forecasts with the NWS Anchorage Forecast Office. </w:t>
      </w:r>
      <w:r w:rsidR="00150D4F">
        <w:t>They’ve</w:t>
      </w:r>
      <w:r w:rsidR="00F42E5D">
        <w:t xml:space="preserve"> been successful in developing a method of automatically converting WRF files to the GRIB2 format needed by the Weather Service, and are currently negotiating with UAA and the Weather Service on details of the network transfer. </w:t>
      </w:r>
    </w:p>
    <w:p w:rsidR="00150D4F" w:rsidRDefault="00150D4F" w:rsidP="00150D4F">
      <w:pPr>
        <w:pStyle w:val="ListParagraph"/>
      </w:pPr>
    </w:p>
    <w:p w:rsidR="00150D4F" w:rsidRDefault="00150D4F" w:rsidP="002B1A92">
      <w:pPr>
        <w:pStyle w:val="ListParagraph"/>
        <w:numPr>
          <w:ilvl w:val="0"/>
          <w:numId w:val="2"/>
        </w:num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pPr>
      <w:r>
        <w:t xml:space="preserve">Peter and Rich Patchen discussed data sharing.  Peter has </w:t>
      </w:r>
      <w:r w:rsidR="00F83014">
        <w:t>4km data back to 2007</w:t>
      </w:r>
      <w:r>
        <w:t>, and then it</w:t>
      </w:r>
      <w:r w:rsidR="00F83014">
        <w:t xml:space="preserve"> slip</w:t>
      </w:r>
      <w:r>
        <w:t>s</w:t>
      </w:r>
      <w:r w:rsidR="00F83014">
        <w:t xml:space="preserve"> back into when they were running RAM which was also 4km. </w:t>
      </w:r>
      <w:r>
        <w:t>T</w:t>
      </w:r>
      <w:r w:rsidR="00F83014">
        <w:t xml:space="preserve">hat data goes back to 2003 or 2004, but the software to get it off the tape is on a skuzzy drive and they don’t have anything to support </w:t>
      </w:r>
      <w:r>
        <w:t xml:space="preserve">a </w:t>
      </w:r>
      <w:r w:rsidR="00F83014">
        <w:t>skuz</w:t>
      </w:r>
      <w:r>
        <w:t xml:space="preserve">zy drive.  Peter is ready to work on this when </w:t>
      </w:r>
      <w:r w:rsidR="00F83014">
        <w:t xml:space="preserve">Rich wants </w:t>
      </w:r>
      <w:r>
        <w:t>it</w:t>
      </w:r>
      <w:r w:rsidR="00F83014">
        <w:t xml:space="preserve"> and Rich </w:t>
      </w:r>
      <w:r>
        <w:t>said he would ask when he was ready.</w:t>
      </w:r>
    </w:p>
    <w:p w:rsidR="00150D4F" w:rsidRDefault="00150D4F" w:rsidP="00150D4F">
      <w:pPr>
        <w:pStyle w:val="ListParagraph"/>
      </w:pPr>
    </w:p>
    <w:p w:rsidR="00150D4F" w:rsidRDefault="00F83014" w:rsidP="002B1A92">
      <w:pPr>
        <w:pStyle w:val="ListParagraph"/>
        <w:numPr>
          <w:ilvl w:val="0"/>
          <w:numId w:val="2"/>
        </w:num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pPr>
      <w:r>
        <w:t xml:space="preserve">This year has brought into sharp focus that it can be almost totally covered in ice. WRF hasn’t dealt with sea ice in the past.  This year might be more of an issue. </w:t>
      </w:r>
    </w:p>
    <w:p w:rsidR="00150D4F" w:rsidRDefault="00150D4F" w:rsidP="00150D4F">
      <w:pPr>
        <w:pStyle w:val="ListParagraph"/>
      </w:pPr>
    </w:p>
    <w:p w:rsidR="00150D4F" w:rsidRDefault="00150D4F" w:rsidP="002B1A92">
      <w:pPr>
        <w:pStyle w:val="ListParagraph"/>
        <w:numPr>
          <w:ilvl w:val="0"/>
          <w:numId w:val="2"/>
        </w:num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pPr>
      <w:r>
        <w:t>Peter would like to get the</w:t>
      </w:r>
      <w:r w:rsidR="00747EF9">
        <w:t xml:space="preserve"> lat/long of new </w:t>
      </w:r>
      <w:proofErr w:type="spellStart"/>
      <w:r>
        <w:t>Snotel</w:t>
      </w:r>
      <w:proofErr w:type="spellEnd"/>
      <w:r>
        <w:t xml:space="preserve"> </w:t>
      </w:r>
      <w:r w:rsidR="00747EF9">
        <w:t xml:space="preserve">weather station </w:t>
      </w:r>
      <w:r>
        <w:t>that will be deployed by CIRCAC and AOOS at McNeil River this spring.</w:t>
      </w:r>
      <w:r w:rsidR="00747EF9">
        <w:t xml:space="preserve">  As Peter extracts data points from </w:t>
      </w:r>
      <w:r>
        <w:t xml:space="preserve">the </w:t>
      </w:r>
      <w:r w:rsidR="00747EF9">
        <w:t>model data, its’ time intensive</w:t>
      </w:r>
      <w:r>
        <w:t xml:space="preserve"> and he could be more efficient by </w:t>
      </w:r>
      <w:r w:rsidR="00747EF9">
        <w:t>target</w:t>
      </w:r>
      <w:r>
        <w:t xml:space="preserve">ing that point. </w:t>
      </w:r>
    </w:p>
    <w:p w:rsidR="00150D4F" w:rsidRDefault="00150D4F" w:rsidP="00150D4F">
      <w:pPr>
        <w:pStyle w:val="ListParagraph"/>
      </w:pPr>
    </w:p>
    <w:p w:rsidR="00C25241" w:rsidRDefault="00C25241" w:rsidP="00C25241">
      <w:pPr>
        <w:pStyle w:val="NoSpacing"/>
        <w:rPr>
          <w:b/>
        </w:rPr>
      </w:pPr>
      <w:r>
        <w:rPr>
          <w:b/>
        </w:rPr>
        <w:t>Other Updates:</w:t>
      </w:r>
    </w:p>
    <w:p w:rsidR="00C25241" w:rsidRDefault="00C25241" w:rsidP="005E4640">
      <w:pPr>
        <w:pStyle w:val="NoSpacing"/>
        <w:numPr>
          <w:ilvl w:val="0"/>
          <w:numId w:val="3"/>
        </w:numPr>
      </w:pPr>
      <w:r w:rsidRPr="005A2EB0">
        <w:t>UAA engineering professor</w:t>
      </w:r>
      <w:r>
        <w:rPr>
          <w:b/>
        </w:rPr>
        <w:t xml:space="preserve"> </w:t>
      </w:r>
      <w:r w:rsidRPr="00C25241">
        <w:rPr>
          <w:b/>
        </w:rPr>
        <w:t>Tom Ravens</w:t>
      </w:r>
      <w:r>
        <w:t xml:space="preserve"> is working on a DEM for east forelands. </w:t>
      </w:r>
      <w:r w:rsidR="005A2EB0">
        <w:t>(Tom was not on the call)</w:t>
      </w:r>
    </w:p>
    <w:p w:rsidR="00C25241" w:rsidRDefault="00C25241" w:rsidP="00C25241">
      <w:pPr>
        <w:pStyle w:val="NoSpacing"/>
      </w:pPr>
    </w:p>
    <w:p w:rsidR="00C25241" w:rsidRPr="001A44CC" w:rsidRDefault="00C25241" w:rsidP="005E4640">
      <w:pPr>
        <w:pStyle w:val="NoSpacing"/>
        <w:numPr>
          <w:ilvl w:val="0"/>
          <w:numId w:val="3"/>
        </w:numPr>
        <w:rPr>
          <w:b/>
        </w:rPr>
      </w:pPr>
      <w:r>
        <w:t>Rich Patchen noted</w:t>
      </w:r>
      <w:r w:rsidR="005A2EB0">
        <w:t xml:space="preserve"> that</w:t>
      </w:r>
      <w:r>
        <w:t xml:space="preserve"> </w:t>
      </w:r>
      <w:r w:rsidRPr="00C25241">
        <w:rPr>
          <w:b/>
        </w:rPr>
        <w:t>Monty Worthington</w:t>
      </w:r>
      <w:r>
        <w:t xml:space="preserve"> at the Ocean Renewable Power Company has been very helpful in making decision for locations for current meters. </w:t>
      </w:r>
    </w:p>
    <w:p w:rsidR="00150D4F" w:rsidRPr="005A2EB0" w:rsidRDefault="005A2EB0" w:rsidP="005A2EB0">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rPr>
          <w:b/>
        </w:rPr>
      </w:pPr>
      <w:r>
        <w:rPr>
          <w:b/>
        </w:rPr>
        <w:br/>
      </w:r>
      <w:r w:rsidR="00150D4F" w:rsidRPr="005A2EB0">
        <w:rPr>
          <w:b/>
        </w:rPr>
        <w:t>Other data needs mentioned</w:t>
      </w:r>
    </w:p>
    <w:p w:rsidR="00150D4F" w:rsidRDefault="00150D4F" w:rsidP="00150D4F">
      <w:pPr>
        <w:pStyle w:val="ListParagraph"/>
      </w:pPr>
    </w:p>
    <w:p w:rsidR="002B1A92" w:rsidRDefault="00150D4F" w:rsidP="005E4640">
      <w:pPr>
        <w:pStyle w:val="ListParagraph"/>
        <w:numPr>
          <w:ilvl w:val="1"/>
          <w:numId w:val="2"/>
        </w:num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pPr>
      <w:r>
        <w:t xml:space="preserve">More </w:t>
      </w:r>
      <w:proofErr w:type="spellStart"/>
      <w:r>
        <w:t>S</w:t>
      </w:r>
      <w:r w:rsidR="00747EF9">
        <w:t>notel</w:t>
      </w:r>
      <w:proofErr w:type="spellEnd"/>
      <w:r w:rsidR="00747EF9">
        <w:t xml:space="preserve"> stations on </w:t>
      </w:r>
      <w:r>
        <w:t xml:space="preserve">the </w:t>
      </w:r>
      <w:r w:rsidR="00747EF9">
        <w:t>west side of inlet</w:t>
      </w:r>
      <w:r>
        <w:t xml:space="preserve"> (Peter Olsson)</w:t>
      </w:r>
    </w:p>
    <w:p w:rsidR="005A2EB0" w:rsidRDefault="00150D4F" w:rsidP="005A2EB0">
      <w:pPr>
        <w:pStyle w:val="ListParagraph"/>
        <w:numPr>
          <w:ilvl w:val="1"/>
          <w:numId w:val="2"/>
        </w:num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pPr>
      <w:r>
        <w:t>Tide gauge me</w:t>
      </w:r>
      <w:r w:rsidR="005E4640">
        <w:t>asurements are needed by CO-OPS.</w:t>
      </w:r>
      <w:r w:rsidR="005E4640" w:rsidRPr="005E4640">
        <w:t xml:space="preserve"> </w:t>
      </w:r>
      <w:r w:rsidR="005E4640">
        <w:t>Kris Holderied is thinking about working with park service to put in station for 90 days</w:t>
      </w:r>
      <w:r w:rsidR="005A2EB0">
        <w:t xml:space="preserve">. </w:t>
      </w:r>
      <w:r>
        <w:t>USACE and TAMU</w:t>
      </w:r>
      <w:r w:rsidR="005E4640">
        <w:t xml:space="preserve"> would also be interested in water level data on the western side of Cook Inlet</w:t>
      </w:r>
      <w:r w:rsidR="005A2EB0">
        <w:t>.</w:t>
      </w:r>
    </w:p>
    <w:p w:rsidR="00C06400" w:rsidRDefault="005A2EB0" w:rsidP="00C06400">
      <w:pPr>
        <w:pStyle w:val="ListParagraph"/>
        <w:numPr>
          <w:ilvl w:val="1"/>
          <w:numId w:val="2"/>
        </w:num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pPr>
      <w:r>
        <w:t xml:space="preserve">Winds in the western inlet would be useful. </w:t>
      </w:r>
      <w:r w:rsidR="005E4640">
        <w:t xml:space="preserve">Vijay mentioned </w:t>
      </w:r>
      <w:r>
        <w:t>his SWAN model uses</w:t>
      </w:r>
      <w:r w:rsidR="005E4640">
        <w:t xml:space="preserve"> wind forcing from Peter’s model but sometimes it</w:t>
      </w:r>
      <w:r>
        <w:t>’</w:t>
      </w:r>
      <w:r w:rsidR="005E4640">
        <w:t>s not sufficient</w:t>
      </w:r>
      <w:r>
        <w:t>.</w:t>
      </w:r>
      <w:r w:rsidR="005E4640">
        <w:t xml:space="preserve"> The group talked about looking into the NAM 4km meteorological forecast as part of a new national program. There were questions about how it handles mountains, which could lead to small scale error. </w:t>
      </w:r>
      <w:r w:rsidR="00C06400">
        <w:t xml:space="preserve">Tal </w:t>
      </w:r>
      <w:proofErr w:type="spellStart"/>
      <w:r>
        <w:t>Ezer</w:t>
      </w:r>
      <w:proofErr w:type="spellEnd"/>
      <w:r w:rsidR="00086157">
        <w:t xml:space="preserve"> from Old Dominion University</w:t>
      </w:r>
      <w:r>
        <w:t xml:space="preserve"> noted he uses a</w:t>
      </w:r>
      <w:r w:rsidR="00C06400">
        <w:t xml:space="preserve"> combination of several stations around the inlet for wind. </w:t>
      </w:r>
      <w:r>
        <w:t>Instead of using a</w:t>
      </w:r>
      <w:r w:rsidR="00C06400">
        <w:t xml:space="preserve"> forecast</w:t>
      </w:r>
      <w:r>
        <w:t>, he simply analyzed the data.</w:t>
      </w:r>
    </w:p>
    <w:p w:rsidR="00C06400" w:rsidRDefault="00C06400" w:rsidP="002B1A92">
      <w:pPr>
        <w:pStyle w:val="NoSpacing"/>
      </w:pPr>
    </w:p>
    <w:p w:rsidR="005A2EB0" w:rsidRPr="005A2EB0" w:rsidRDefault="005A2EB0" w:rsidP="002B1A92">
      <w:pPr>
        <w:pStyle w:val="NoSpacing"/>
        <w:rPr>
          <w:b/>
        </w:rPr>
      </w:pPr>
      <w:proofErr w:type="gramStart"/>
      <w:r w:rsidRPr="005A2EB0">
        <w:rPr>
          <w:b/>
        </w:rPr>
        <w:t>Next meeting date in late March/early April – TBA.</w:t>
      </w:r>
      <w:proofErr w:type="gramEnd"/>
    </w:p>
    <w:sectPr w:rsidR="005A2EB0" w:rsidRPr="005A2EB0" w:rsidSect="00636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B69AB"/>
    <w:multiLevelType w:val="hybridMultilevel"/>
    <w:tmpl w:val="143E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D5B03"/>
    <w:multiLevelType w:val="hybridMultilevel"/>
    <w:tmpl w:val="7E10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302B6"/>
    <w:multiLevelType w:val="hybridMultilevel"/>
    <w:tmpl w:val="4D0E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96F"/>
    <w:rsid w:val="00086157"/>
    <w:rsid w:val="00150D4F"/>
    <w:rsid w:val="001A44CC"/>
    <w:rsid w:val="00247E33"/>
    <w:rsid w:val="00261444"/>
    <w:rsid w:val="002B1A92"/>
    <w:rsid w:val="003C59F4"/>
    <w:rsid w:val="00477C5D"/>
    <w:rsid w:val="004A142D"/>
    <w:rsid w:val="004E1E7B"/>
    <w:rsid w:val="00533E5E"/>
    <w:rsid w:val="005A2EB0"/>
    <w:rsid w:val="005E4640"/>
    <w:rsid w:val="0060784C"/>
    <w:rsid w:val="00636750"/>
    <w:rsid w:val="00664270"/>
    <w:rsid w:val="006C51D6"/>
    <w:rsid w:val="00747EF9"/>
    <w:rsid w:val="007742A6"/>
    <w:rsid w:val="00872A03"/>
    <w:rsid w:val="008821DA"/>
    <w:rsid w:val="008C53CE"/>
    <w:rsid w:val="008D4BF4"/>
    <w:rsid w:val="008E4506"/>
    <w:rsid w:val="008F1597"/>
    <w:rsid w:val="00910B2E"/>
    <w:rsid w:val="00932F66"/>
    <w:rsid w:val="009D1FA2"/>
    <w:rsid w:val="00AF5901"/>
    <w:rsid w:val="00B736E8"/>
    <w:rsid w:val="00B95680"/>
    <w:rsid w:val="00C06400"/>
    <w:rsid w:val="00C25241"/>
    <w:rsid w:val="00C42308"/>
    <w:rsid w:val="00C6368F"/>
    <w:rsid w:val="00CC796F"/>
    <w:rsid w:val="00D416B1"/>
    <w:rsid w:val="00DE58DE"/>
    <w:rsid w:val="00EA19AD"/>
    <w:rsid w:val="00ED6655"/>
    <w:rsid w:val="00F42E5D"/>
    <w:rsid w:val="00F76D95"/>
    <w:rsid w:val="00F83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5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4A142D"/>
    <w:rPr>
      <w:rFonts w:ascii="Tahoma" w:hAnsi="Tahoma" w:cs="Tahoma"/>
      <w:sz w:val="16"/>
      <w:szCs w:val="16"/>
    </w:rPr>
  </w:style>
  <w:style w:type="character" w:customStyle="1" w:styleId="BalloonTextChar">
    <w:name w:val="Balloon Text Char"/>
    <w:basedOn w:val="DefaultParagraphFont"/>
    <w:link w:val="BalloonText"/>
    <w:uiPriority w:val="99"/>
    <w:semiHidden/>
    <w:rsid w:val="004A142D"/>
    <w:rPr>
      <w:rFonts w:ascii="Tahoma" w:hAnsi="Tahoma" w:cs="Tahoma"/>
      <w:sz w:val="16"/>
      <w:szCs w:val="16"/>
    </w:rPr>
  </w:style>
  <w:style w:type="character" w:styleId="Hyperlink">
    <w:name w:val="Hyperlink"/>
    <w:basedOn w:val="DefaultParagraphFont"/>
    <w:uiPriority w:val="99"/>
    <w:unhideWhenUsed/>
    <w:rsid w:val="001A44CC"/>
    <w:rPr>
      <w:color w:val="0000FF" w:themeColor="hyperlink"/>
      <w:u w:val="single"/>
    </w:rPr>
  </w:style>
  <w:style w:type="paragraph" w:styleId="ListParagraph">
    <w:name w:val="List Paragraph"/>
    <w:basedOn w:val="Normal"/>
    <w:uiPriority w:val="34"/>
    <w:qFormat/>
    <w:rsid w:val="00150D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Forney@noa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11</cp:revision>
  <dcterms:created xsi:type="dcterms:W3CDTF">2012-02-16T20:44:00Z</dcterms:created>
  <dcterms:modified xsi:type="dcterms:W3CDTF">2012-03-06T18:29:00Z</dcterms:modified>
</cp:coreProperties>
</file>