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03" w:rsidRDefault="00900003" w:rsidP="009B5FD9">
      <w:pPr>
        <w:jc w:val="center"/>
        <w:rPr>
          <w:rFonts w:asciiTheme="majorHAnsi" w:hAnsiTheme="majorHAnsi"/>
          <w:b/>
          <w:sz w:val="22"/>
          <w:szCs w:val="22"/>
        </w:rPr>
      </w:pPr>
      <w:r>
        <w:rPr>
          <w:rFonts w:asciiTheme="majorHAnsi" w:hAnsiTheme="majorHAnsi"/>
          <w:b/>
          <w:noProof/>
          <w:sz w:val="22"/>
          <w:szCs w:val="22"/>
        </w:rPr>
        <w:drawing>
          <wp:anchor distT="0" distB="0" distL="114300" distR="114300" simplePos="0" relativeHeight="251658240" behindDoc="0" locked="0" layoutInCell="1" allowOverlap="1">
            <wp:simplePos x="0" y="0"/>
            <wp:positionH relativeFrom="column">
              <wp:posOffset>1724025</wp:posOffset>
            </wp:positionH>
            <wp:positionV relativeFrom="paragraph">
              <wp:posOffset>-238125</wp:posOffset>
            </wp:positionV>
            <wp:extent cx="1943100" cy="704850"/>
            <wp:effectExtent l="19050" t="0" r="0" b="0"/>
            <wp:wrapSquare wrapText="bothSides"/>
            <wp:docPr id="2" name="Picture 0" descr="AOO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OS_logo.jpg"/>
                    <pic:cNvPicPr/>
                  </pic:nvPicPr>
                  <pic:blipFill>
                    <a:blip r:embed="rId7" cstate="print"/>
                    <a:stretch>
                      <a:fillRect/>
                    </a:stretch>
                  </pic:blipFill>
                  <pic:spPr>
                    <a:xfrm>
                      <a:off x="0" y="0"/>
                      <a:ext cx="1943100" cy="704850"/>
                    </a:xfrm>
                    <a:prstGeom prst="rect">
                      <a:avLst/>
                    </a:prstGeom>
                  </pic:spPr>
                </pic:pic>
              </a:graphicData>
            </a:graphic>
          </wp:anchor>
        </w:drawing>
      </w:r>
    </w:p>
    <w:p w:rsidR="00900003" w:rsidRDefault="00900003" w:rsidP="009B5FD9">
      <w:pPr>
        <w:jc w:val="center"/>
        <w:rPr>
          <w:rFonts w:asciiTheme="majorHAnsi" w:hAnsiTheme="majorHAnsi"/>
          <w:b/>
          <w:sz w:val="22"/>
          <w:szCs w:val="22"/>
        </w:rPr>
      </w:pPr>
    </w:p>
    <w:p w:rsidR="00900003" w:rsidRDefault="00900003" w:rsidP="009B5FD9">
      <w:pPr>
        <w:jc w:val="center"/>
        <w:rPr>
          <w:rFonts w:asciiTheme="majorHAnsi" w:hAnsiTheme="majorHAnsi"/>
          <w:b/>
          <w:sz w:val="22"/>
          <w:szCs w:val="22"/>
        </w:rPr>
      </w:pPr>
    </w:p>
    <w:p w:rsidR="009B5FD9" w:rsidRPr="00900003" w:rsidRDefault="00FE1310" w:rsidP="009B5FD9">
      <w:pPr>
        <w:jc w:val="center"/>
        <w:rPr>
          <w:rFonts w:asciiTheme="majorHAnsi" w:hAnsiTheme="majorHAnsi"/>
          <w:b/>
          <w:sz w:val="32"/>
          <w:szCs w:val="32"/>
        </w:rPr>
      </w:pPr>
      <w:r w:rsidRPr="00900003">
        <w:rPr>
          <w:rFonts w:asciiTheme="majorHAnsi" w:hAnsiTheme="majorHAnsi"/>
          <w:b/>
          <w:sz w:val="32"/>
          <w:szCs w:val="32"/>
        </w:rPr>
        <w:t xml:space="preserve">STAMP </w:t>
      </w:r>
      <w:r w:rsidR="009B5FD9" w:rsidRPr="00900003">
        <w:rPr>
          <w:rFonts w:asciiTheme="majorHAnsi" w:hAnsiTheme="majorHAnsi"/>
          <w:b/>
          <w:sz w:val="32"/>
          <w:szCs w:val="32"/>
        </w:rPr>
        <w:t>Advisory Committee</w:t>
      </w:r>
    </w:p>
    <w:p w:rsidR="00642BB4" w:rsidRPr="00F9099E" w:rsidRDefault="00ED311E" w:rsidP="009B5FD9">
      <w:pPr>
        <w:jc w:val="center"/>
        <w:rPr>
          <w:rFonts w:asciiTheme="majorHAnsi" w:hAnsiTheme="majorHAnsi"/>
          <w:b/>
          <w:i/>
        </w:rPr>
      </w:pPr>
      <w:r w:rsidRPr="00F726F8">
        <w:rPr>
          <w:rFonts w:asciiTheme="majorHAnsi" w:hAnsiTheme="majorHAnsi"/>
          <w:b/>
        </w:rPr>
        <w:t>April 6</w:t>
      </w:r>
      <w:r w:rsidR="009B5FD9" w:rsidRPr="00F726F8">
        <w:rPr>
          <w:rFonts w:asciiTheme="majorHAnsi" w:hAnsiTheme="majorHAnsi"/>
          <w:b/>
        </w:rPr>
        <w:t>, 2012 meeting summary</w:t>
      </w:r>
    </w:p>
    <w:p w:rsidR="00642BB4" w:rsidRPr="00B163A7" w:rsidRDefault="00642BB4">
      <w:pPr>
        <w:rPr>
          <w:rFonts w:asciiTheme="majorHAnsi" w:hAnsiTheme="majorHAnsi"/>
          <w:sz w:val="22"/>
          <w:szCs w:val="22"/>
        </w:rPr>
      </w:pPr>
    </w:p>
    <w:p w:rsidR="00642BB4" w:rsidRPr="00B163A7" w:rsidRDefault="009B5FD9">
      <w:pPr>
        <w:rPr>
          <w:rFonts w:asciiTheme="majorHAnsi" w:hAnsiTheme="majorHAnsi"/>
          <w:sz w:val="22"/>
          <w:szCs w:val="22"/>
        </w:rPr>
      </w:pPr>
      <w:r w:rsidRPr="001F17E4">
        <w:rPr>
          <w:rFonts w:asciiTheme="majorHAnsi" w:hAnsiTheme="majorHAnsi"/>
          <w:sz w:val="22"/>
          <w:szCs w:val="22"/>
          <w:u w:val="single"/>
        </w:rPr>
        <w:t>Advisory Committee members present</w:t>
      </w:r>
      <w:r w:rsidRPr="001F17E4">
        <w:rPr>
          <w:rFonts w:asciiTheme="majorHAnsi" w:hAnsiTheme="majorHAnsi"/>
          <w:sz w:val="22"/>
          <w:szCs w:val="22"/>
        </w:rPr>
        <w:t xml:space="preserve">:  </w:t>
      </w:r>
      <w:r w:rsidR="00642BB4" w:rsidRPr="001F17E4">
        <w:rPr>
          <w:rFonts w:asciiTheme="majorHAnsi" w:hAnsiTheme="majorHAnsi"/>
          <w:sz w:val="22"/>
          <w:szCs w:val="22"/>
        </w:rPr>
        <w:t>Leandra</w:t>
      </w:r>
      <w:r w:rsidR="000E1677" w:rsidRPr="001F17E4">
        <w:rPr>
          <w:rFonts w:asciiTheme="majorHAnsi" w:hAnsiTheme="majorHAnsi"/>
          <w:sz w:val="22"/>
          <w:szCs w:val="22"/>
        </w:rPr>
        <w:t xml:space="preserve"> </w:t>
      </w:r>
      <w:proofErr w:type="spellStart"/>
      <w:r w:rsidR="000E1677" w:rsidRPr="001F17E4">
        <w:rPr>
          <w:rFonts w:asciiTheme="majorHAnsi" w:hAnsiTheme="majorHAnsi"/>
          <w:sz w:val="22"/>
          <w:szCs w:val="22"/>
        </w:rPr>
        <w:t>DeSousa</w:t>
      </w:r>
      <w:proofErr w:type="spellEnd"/>
      <w:r w:rsidRPr="001F17E4">
        <w:rPr>
          <w:rFonts w:asciiTheme="majorHAnsi" w:hAnsiTheme="majorHAnsi"/>
          <w:sz w:val="22"/>
          <w:szCs w:val="22"/>
        </w:rPr>
        <w:t xml:space="preserve"> (North Slope Borough)</w:t>
      </w:r>
      <w:r w:rsidR="00642BB4" w:rsidRPr="001F17E4">
        <w:rPr>
          <w:rFonts w:asciiTheme="majorHAnsi" w:hAnsiTheme="majorHAnsi"/>
          <w:sz w:val="22"/>
          <w:szCs w:val="22"/>
        </w:rPr>
        <w:t>, Charlie</w:t>
      </w:r>
      <w:r w:rsidRPr="001F17E4">
        <w:rPr>
          <w:rFonts w:asciiTheme="majorHAnsi" w:hAnsiTheme="majorHAnsi"/>
          <w:sz w:val="22"/>
          <w:szCs w:val="22"/>
        </w:rPr>
        <w:t xml:space="preserve"> Lean (Norton Sound CDQ)</w:t>
      </w:r>
      <w:r w:rsidR="00642BB4" w:rsidRPr="001F17E4">
        <w:rPr>
          <w:rFonts w:asciiTheme="majorHAnsi" w:hAnsiTheme="majorHAnsi"/>
          <w:sz w:val="22"/>
          <w:szCs w:val="22"/>
        </w:rPr>
        <w:t>, Melanie</w:t>
      </w:r>
      <w:r w:rsidR="000E1677" w:rsidRPr="001F17E4">
        <w:rPr>
          <w:rFonts w:asciiTheme="majorHAnsi" w:hAnsiTheme="majorHAnsi"/>
          <w:sz w:val="22"/>
          <w:szCs w:val="22"/>
        </w:rPr>
        <w:t xml:space="preserve"> Smith (Audubon)</w:t>
      </w:r>
      <w:r w:rsidR="00642BB4" w:rsidRPr="001F17E4">
        <w:rPr>
          <w:rFonts w:asciiTheme="majorHAnsi" w:hAnsiTheme="majorHAnsi"/>
          <w:sz w:val="22"/>
          <w:szCs w:val="22"/>
        </w:rPr>
        <w:t>, Katie</w:t>
      </w:r>
      <w:r w:rsidR="000E1677" w:rsidRPr="001F17E4">
        <w:rPr>
          <w:rFonts w:asciiTheme="majorHAnsi" w:hAnsiTheme="majorHAnsi"/>
          <w:sz w:val="22"/>
          <w:szCs w:val="22"/>
        </w:rPr>
        <w:t xml:space="preserve"> Howard (ADFG)</w:t>
      </w:r>
      <w:r w:rsidR="00642BB4" w:rsidRPr="001F17E4">
        <w:rPr>
          <w:rFonts w:asciiTheme="majorHAnsi" w:hAnsiTheme="majorHAnsi"/>
          <w:sz w:val="22"/>
          <w:szCs w:val="22"/>
        </w:rPr>
        <w:t>, John</w:t>
      </w:r>
      <w:r w:rsidR="000E1677" w:rsidRPr="001F17E4">
        <w:rPr>
          <w:rFonts w:asciiTheme="majorHAnsi" w:hAnsiTheme="majorHAnsi"/>
          <w:sz w:val="22"/>
          <w:szCs w:val="22"/>
        </w:rPr>
        <w:t xml:space="preserve"> Olson (NOAA)</w:t>
      </w:r>
      <w:r w:rsidR="00642BB4" w:rsidRPr="001F17E4">
        <w:rPr>
          <w:rFonts w:asciiTheme="majorHAnsi" w:hAnsiTheme="majorHAnsi"/>
          <w:sz w:val="22"/>
          <w:szCs w:val="22"/>
        </w:rPr>
        <w:t xml:space="preserve">, </w:t>
      </w:r>
      <w:r w:rsidRPr="001F17E4">
        <w:rPr>
          <w:rFonts w:asciiTheme="majorHAnsi" w:hAnsiTheme="majorHAnsi"/>
          <w:sz w:val="22"/>
          <w:szCs w:val="22"/>
        </w:rPr>
        <w:t xml:space="preserve"> Steve M</w:t>
      </w:r>
      <w:r w:rsidR="000E1677" w:rsidRPr="001F17E4">
        <w:rPr>
          <w:rFonts w:asciiTheme="majorHAnsi" w:hAnsiTheme="majorHAnsi"/>
          <w:sz w:val="22"/>
          <w:szCs w:val="22"/>
        </w:rPr>
        <w:t>acLean (NPFMC)</w:t>
      </w:r>
      <w:r w:rsidRPr="001F17E4">
        <w:rPr>
          <w:rFonts w:asciiTheme="majorHAnsi" w:hAnsiTheme="majorHAnsi"/>
          <w:sz w:val="22"/>
          <w:szCs w:val="22"/>
        </w:rPr>
        <w:t xml:space="preserve">,  </w:t>
      </w:r>
      <w:proofErr w:type="spellStart"/>
      <w:r w:rsidR="001F17E4" w:rsidRPr="001F17E4">
        <w:rPr>
          <w:rFonts w:asciiTheme="majorHAnsi" w:hAnsiTheme="majorHAnsi" w:cs="Arial"/>
          <w:color w:val="222222"/>
          <w:sz w:val="22"/>
          <w:szCs w:val="22"/>
        </w:rPr>
        <w:t>Ukallaysaaq</w:t>
      </w:r>
      <w:proofErr w:type="spellEnd"/>
      <w:r w:rsidR="000E1677" w:rsidRPr="001F17E4">
        <w:rPr>
          <w:rFonts w:asciiTheme="majorHAnsi" w:hAnsiTheme="majorHAnsi"/>
          <w:sz w:val="22"/>
          <w:szCs w:val="22"/>
        </w:rPr>
        <w:t xml:space="preserve"> </w:t>
      </w:r>
      <w:proofErr w:type="spellStart"/>
      <w:r w:rsidR="000E1677" w:rsidRPr="001F17E4">
        <w:rPr>
          <w:rFonts w:asciiTheme="majorHAnsi" w:hAnsiTheme="majorHAnsi"/>
          <w:sz w:val="22"/>
          <w:szCs w:val="22"/>
        </w:rPr>
        <w:t>Okleasik</w:t>
      </w:r>
      <w:proofErr w:type="spellEnd"/>
      <w:r w:rsidR="000E1677" w:rsidRPr="001F17E4">
        <w:rPr>
          <w:rFonts w:asciiTheme="majorHAnsi" w:hAnsiTheme="majorHAnsi"/>
          <w:sz w:val="22"/>
          <w:szCs w:val="22"/>
        </w:rPr>
        <w:t xml:space="preserve"> (NW Arctic Borough)</w:t>
      </w:r>
      <w:r w:rsidR="005060BA" w:rsidRPr="001F17E4">
        <w:rPr>
          <w:rFonts w:asciiTheme="majorHAnsi" w:hAnsiTheme="majorHAnsi"/>
          <w:sz w:val="22"/>
          <w:szCs w:val="22"/>
        </w:rPr>
        <w:t>, Shane Montoya</w:t>
      </w:r>
      <w:r w:rsidR="000E1677" w:rsidRPr="001F17E4">
        <w:rPr>
          <w:rFonts w:asciiTheme="majorHAnsi" w:hAnsiTheme="majorHAnsi"/>
          <w:sz w:val="22"/>
          <w:szCs w:val="22"/>
        </w:rPr>
        <w:t xml:space="preserve"> (US Coast</w:t>
      </w:r>
      <w:r w:rsidR="000E1677" w:rsidRPr="00B163A7">
        <w:rPr>
          <w:rFonts w:asciiTheme="majorHAnsi" w:hAnsiTheme="majorHAnsi"/>
          <w:sz w:val="22"/>
          <w:szCs w:val="22"/>
        </w:rPr>
        <w:t xml:space="preserve"> Guard)</w:t>
      </w:r>
      <w:r w:rsidRPr="00B163A7">
        <w:rPr>
          <w:rFonts w:asciiTheme="majorHAnsi" w:hAnsiTheme="majorHAnsi"/>
          <w:sz w:val="22"/>
          <w:szCs w:val="22"/>
        </w:rPr>
        <w:t xml:space="preserve">. </w:t>
      </w:r>
      <w:r w:rsidR="000E1677" w:rsidRPr="00B163A7">
        <w:rPr>
          <w:rFonts w:asciiTheme="majorHAnsi" w:hAnsiTheme="majorHAnsi"/>
          <w:sz w:val="22"/>
          <w:szCs w:val="22"/>
        </w:rPr>
        <w:t xml:space="preserve"> </w:t>
      </w:r>
      <w:r w:rsidRPr="00B163A7">
        <w:rPr>
          <w:rFonts w:asciiTheme="majorHAnsi" w:hAnsiTheme="majorHAnsi"/>
          <w:sz w:val="22"/>
          <w:szCs w:val="22"/>
        </w:rPr>
        <w:t>Absent: Rose Fosdick (</w:t>
      </w:r>
      <w:proofErr w:type="spellStart"/>
      <w:r w:rsidRPr="00B163A7">
        <w:rPr>
          <w:rFonts w:asciiTheme="majorHAnsi" w:hAnsiTheme="majorHAnsi"/>
          <w:sz w:val="22"/>
          <w:szCs w:val="22"/>
        </w:rPr>
        <w:t>Kawerak</w:t>
      </w:r>
      <w:proofErr w:type="spellEnd"/>
      <w:r w:rsidRPr="00B163A7">
        <w:rPr>
          <w:rFonts w:asciiTheme="majorHAnsi" w:hAnsiTheme="majorHAnsi"/>
          <w:sz w:val="22"/>
          <w:szCs w:val="22"/>
        </w:rPr>
        <w:t xml:space="preserve">). </w:t>
      </w:r>
    </w:p>
    <w:p w:rsidR="00642BB4" w:rsidRPr="00B163A7" w:rsidRDefault="00642BB4">
      <w:pPr>
        <w:rPr>
          <w:rFonts w:asciiTheme="majorHAnsi" w:hAnsiTheme="majorHAnsi"/>
          <w:sz w:val="22"/>
          <w:szCs w:val="22"/>
        </w:rPr>
      </w:pPr>
    </w:p>
    <w:p w:rsidR="000E1677" w:rsidRPr="00B163A7" w:rsidRDefault="009B5FD9">
      <w:pPr>
        <w:rPr>
          <w:rFonts w:asciiTheme="majorHAnsi" w:hAnsiTheme="majorHAnsi"/>
          <w:sz w:val="22"/>
          <w:szCs w:val="22"/>
        </w:rPr>
      </w:pPr>
      <w:r w:rsidRPr="00A70F83">
        <w:rPr>
          <w:rFonts w:asciiTheme="majorHAnsi" w:hAnsiTheme="majorHAnsi"/>
          <w:sz w:val="22"/>
          <w:szCs w:val="22"/>
          <w:u w:val="single"/>
        </w:rPr>
        <w:t>Project Principal Investigators present</w:t>
      </w:r>
      <w:r w:rsidR="00642BB4" w:rsidRPr="00B163A7">
        <w:rPr>
          <w:rFonts w:asciiTheme="majorHAnsi" w:hAnsiTheme="majorHAnsi"/>
          <w:sz w:val="22"/>
          <w:szCs w:val="22"/>
        </w:rPr>
        <w:t>:</w:t>
      </w:r>
      <w:r w:rsidR="00ED311E" w:rsidRPr="00B163A7">
        <w:rPr>
          <w:rFonts w:asciiTheme="majorHAnsi" w:hAnsiTheme="majorHAnsi"/>
          <w:sz w:val="22"/>
          <w:szCs w:val="22"/>
        </w:rPr>
        <w:t xml:space="preserve">  </w:t>
      </w:r>
      <w:r w:rsidR="00316F2C" w:rsidRPr="00B163A7">
        <w:rPr>
          <w:rFonts w:asciiTheme="majorHAnsi" w:hAnsiTheme="majorHAnsi"/>
          <w:sz w:val="22"/>
          <w:szCs w:val="22"/>
        </w:rPr>
        <w:t>Molly McCammon (AOOS), Rob Bochenek (AOOS data team), Randy Hagenstein (The Nature Conservancy), Matt Berman (UAA ISER), John Walsh and Sarah Trainor (UAF, AK Center for Climate Assessment and Policy by phone).</w:t>
      </w:r>
      <w:r w:rsidR="000E1677" w:rsidRPr="00B163A7">
        <w:rPr>
          <w:rFonts w:asciiTheme="majorHAnsi" w:hAnsiTheme="majorHAnsi"/>
          <w:sz w:val="22"/>
          <w:szCs w:val="22"/>
        </w:rPr>
        <w:t xml:space="preserve"> </w:t>
      </w:r>
    </w:p>
    <w:p w:rsidR="00642BB4" w:rsidRPr="00B163A7" w:rsidRDefault="00642BB4">
      <w:pPr>
        <w:rPr>
          <w:rFonts w:asciiTheme="majorHAnsi" w:hAnsiTheme="majorHAnsi"/>
          <w:sz w:val="22"/>
          <w:szCs w:val="22"/>
        </w:rPr>
      </w:pPr>
    </w:p>
    <w:p w:rsidR="00642BB4" w:rsidRPr="00B163A7" w:rsidRDefault="00316F2C">
      <w:pPr>
        <w:rPr>
          <w:rFonts w:asciiTheme="majorHAnsi" w:hAnsiTheme="majorHAnsi"/>
          <w:sz w:val="22"/>
          <w:szCs w:val="22"/>
        </w:rPr>
      </w:pPr>
      <w:r w:rsidRPr="00A70F83">
        <w:rPr>
          <w:rFonts w:asciiTheme="majorHAnsi" w:hAnsiTheme="majorHAnsi"/>
          <w:sz w:val="22"/>
          <w:szCs w:val="22"/>
          <w:u w:val="single"/>
        </w:rPr>
        <w:t>Others</w:t>
      </w:r>
      <w:r w:rsidR="009D352F">
        <w:rPr>
          <w:rFonts w:asciiTheme="majorHAnsi" w:hAnsiTheme="majorHAnsi"/>
          <w:sz w:val="22"/>
          <w:szCs w:val="22"/>
          <w:u w:val="single"/>
        </w:rPr>
        <w:t xml:space="preserve"> present</w:t>
      </w:r>
      <w:r w:rsidRPr="00B163A7">
        <w:rPr>
          <w:rFonts w:asciiTheme="majorHAnsi" w:hAnsiTheme="majorHAnsi"/>
          <w:sz w:val="22"/>
          <w:szCs w:val="22"/>
        </w:rPr>
        <w:t xml:space="preserve">: Darcy Dugan (AOOS), project manager; </w:t>
      </w:r>
      <w:r w:rsidR="00642BB4" w:rsidRPr="00B163A7">
        <w:rPr>
          <w:rFonts w:asciiTheme="majorHAnsi" w:hAnsiTheme="majorHAnsi"/>
          <w:sz w:val="22"/>
          <w:szCs w:val="22"/>
        </w:rPr>
        <w:t>Amy</w:t>
      </w:r>
      <w:r w:rsidRPr="00B163A7">
        <w:rPr>
          <w:rFonts w:asciiTheme="majorHAnsi" w:hAnsiTheme="majorHAnsi"/>
          <w:sz w:val="22"/>
          <w:szCs w:val="22"/>
        </w:rPr>
        <w:t xml:space="preserve"> Holman (NOAA), Alaska regional coordinator; Will </w:t>
      </w:r>
      <w:proofErr w:type="spellStart"/>
      <w:r w:rsidRPr="00B163A7">
        <w:rPr>
          <w:rFonts w:asciiTheme="majorHAnsi" w:hAnsiTheme="majorHAnsi"/>
          <w:sz w:val="22"/>
          <w:szCs w:val="22"/>
        </w:rPr>
        <w:t>Ko</w:t>
      </w:r>
      <w:r w:rsidR="000E1677" w:rsidRPr="00B163A7">
        <w:rPr>
          <w:rFonts w:asciiTheme="majorHAnsi" w:hAnsiTheme="majorHAnsi"/>
          <w:sz w:val="22"/>
          <w:szCs w:val="22"/>
        </w:rPr>
        <w:t>e</w:t>
      </w:r>
      <w:r w:rsidRPr="00B163A7">
        <w:rPr>
          <w:rFonts w:asciiTheme="majorHAnsi" w:hAnsiTheme="majorHAnsi"/>
          <w:sz w:val="22"/>
          <w:szCs w:val="22"/>
        </w:rPr>
        <w:t>ppen</w:t>
      </w:r>
      <w:proofErr w:type="spellEnd"/>
      <w:r w:rsidRPr="00B163A7">
        <w:rPr>
          <w:rFonts w:asciiTheme="majorHAnsi" w:hAnsiTheme="majorHAnsi"/>
          <w:sz w:val="22"/>
          <w:szCs w:val="22"/>
        </w:rPr>
        <w:t xml:space="preserve"> (Axiom), Marcus </w:t>
      </w:r>
      <w:proofErr w:type="spellStart"/>
      <w:r w:rsidRPr="00B163A7">
        <w:rPr>
          <w:rFonts w:asciiTheme="majorHAnsi" w:hAnsiTheme="majorHAnsi"/>
          <w:sz w:val="22"/>
          <w:szCs w:val="22"/>
        </w:rPr>
        <w:t>Geist</w:t>
      </w:r>
      <w:proofErr w:type="spellEnd"/>
      <w:r w:rsidRPr="00B163A7">
        <w:rPr>
          <w:rFonts w:asciiTheme="majorHAnsi" w:hAnsiTheme="majorHAnsi"/>
          <w:sz w:val="22"/>
          <w:szCs w:val="22"/>
        </w:rPr>
        <w:t xml:space="preserve"> and Jessica Speed (TNC)</w:t>
      </w:r>
      <w:r w:rsidR="00882DFE" w:rsidRPr="00B163A7">
        <w:rPr>
          <w:rFonts w:asciiTheme="majorHAnsi" w:hAnsiTheme="majorHAnsi"/>
          <w:sz w:val="22"/>
          <w:szCs w:val="22"/>
        </w:rPr>
        <w:t xml:space="preserve">, </w:t>
      </w:r>
      <w:r w:rsidRPr="00B163A7">
        <w:rPr>
          <w:rFonts w:asciiTheme="majorHAnsi" w:hAnsiTheme="majorHAnsi"/>
          <w:sz w:val="22"/>
          <w:szCs w:val="22"/>
        </w:rPr>
        <w:t xml:space="preserve">Francis Wiese (NPRB), </w:t>
      </w:r>
      <w:proofErr w:type="spellStart"/>
      <w:r w:rsidR="000E1677" w:rsidRPr="00B163A7">
        <w:rPr>
          <w:rFonts w:asciiTheme="majorHAnsi" w:hAnsiTheme="majorHAnsi"/>
          <w:sz w:val="22"/>
          <w:szCs w:val="22"/>
        </w:rPr>
        <w:t>Diwakar</w:t>
      </w:r>
      <w:proofErr w:type="spellEnd"/>
      <w:r w:rsidR="000E1677" w:rsidRPr="00B163A7">
        <w:rPr>
          <w:rFonts w:asciiTheme="majorHAnsi" w:hAnsiTheme="majorHAnsi"/>
          <w:sz w:val="22"/>
          <w:szCs w:val="22"/>
        </w:rPr>
        <w:t xml:space="preserve"> </w:t>
      </w:r>
      <w:proofErr w:type="spellStart"/>
      <w:r w:rsidR="000E1677" w:rsidRPr="00B163A7">
        <w:rPr>
          <w:rFonts w:asciiTheme="majorHAnsi" w:hAnsiTheme="majorHAnsi"/>
          <w:sz w:val="22"/>
          <w:szCs w:val="22"/>
        </w:rPr>
        <w:t>Vadapalli</w:t>
      </w:r>
      <w:proofErr w:type="spellEnd"/>
      <w:r w:rsidR="000E1677" w:rsidRPr="00B163A7">
        <w:rPr>
          <w:rFonts w:asciiTheme="majorHAnsi" w:hAnsiTheme="majorHAnsi"/>
          <w:sz w:val="22"/>
          <w:szCs w:val="22"/>
        </w:rPr>
        <w:t xml:space="preserve"> (ISER),</w:t>
      </w:r>
      <w:r w:rsidRPr="00B163A7">
        <w:rPr>
          <w:rFonts w:asciiTheme="majorHAnsi" w:hAnsiTheme="majorHAnsi"/>
          <w:sz w:val="22"/>
          <w:szCs w:val="22"/>
        </w:rPr>
        <w:t xml:space="preserve"> Doug </w:t>
      </w:r>
      <w:proofErr w:type="spellStart"/>
      <w:r w:rsidRPr="00B163A7">
        <w:rPr>
          <w:rFonts w:asciiTheme="majorHAnsi" w:hAnsiTheme="majorHAnsi"/>
          <w:sz w:val="22"/>
          <w:szCs w:val="22"/>
        </w:rPr>
        <w:t>Doug</w:t>
      </w:r>
      <w:proofErr w:type="spellEnd"/>
      <w:r w:rsidRPr="00B163A7">
        <w:rPr>
          <w:rFonts w:asciiTheme="majorHAnsi" w:hAnsiTheme="majorHAnsi"/>
          <w:sz w:val="22"/>
          <w:szCs w:val="22"/>
        </w:rPr>
        <w:t xml:space="preserve"> Vincent Lang (ADF&amp;G)</w:t>
      </w:r>
    </w:p>
    <w:p w:rsidR="00642BB4" w:rsidRPr="00B163A7" w:rsidRDefault="00642BB4">
      <w:pPr>
        <w:rPr>
          <w:rFonts w:asciiTheme="majorHAnsi" w:hAnsiTheme="majorHAnsi"/>
          <w:sz w:val="22"/>
          <w:szCs w:val="22"/>
        </w:rPr>
      </w:pPr>
    </w:p>
    <w:p w:rsidR="00ED311E" w:rsidRPr="00B163A7" w:rsidRDefault="00ED311E">
      <w:pPr>
        <w:rPr>
          <w:rFonts w:asciiTheme="majorHAnsi" w:hAnsiTheme="majorHAnsi"/>
          <w:sz w:val="22"/>
          <w:szCs w:val="22"/>
        </w:rPr>
      </w:pPr>
      <w:r w:rsidRPr="00A70F83">
        <w:rPr>
          <w:rFonts w:asciiTheme="majorHAnsi" w:hAnsiTheme="majorHAnsi"/>
          <w:sz w:val="22"/>
          <w:szCs w:val="22"/>
          <w:u w:val="single"/>
        </w:rPr>
        <w:t>O</w:t>
      </w:r>
      <w:r w:rsidR="00316F2C" w:rsidRPr="00A70F83">
        <w:rPr>
          <w:rFonts w:asciiTheme="majorHAnsi" w:hAnsiTheme="majorHAnsi"/>
          <w:sz w:val="22"/>
          <w:szCs w:val="22"/>
          <w:u w:val="single"/>
        </w:rPr>
        <w:t>thers o</w:t>
      </w:r>
      <w:r w:rsidRPr="00A70F83">
        <w:rPr>
          <w:rFonts w:asciiTheme="majorHAnsi" w:hAnsiTheme="majorHAnsi"/>
          <w:sz w:val="22"/>
          <w:szCs w:val="22"/>
          <w:u w:val="single"/>
        </w:rPr>
        <w:t>n phone</w:t>
      </w:r>
      <w:r w:rsidR="00316F2C" w:rsidRPr="00A70F83">
        <w:rPr>
          <w:rFonts w:asciiTheme="majorHAnsi" w:hAnsiTheme="majorHAnsi"/>
          <w:sz w:val="22"/>
          <w:szCs w:val="22"/>
          <w:u w:val="single"/>
        </w:rPr>
        <w:t xml:space="preserve"> for webinar only</w:t>
      </w:r>
      <w:r w:rsidR="00316F2C" w:rsidRPr="00B163A7">
        <w:rPr>
          <w:rFonts w:asciiTheme="majorHAnsi" w:hAnsiTheme="majorHAnsi"/>
          <w:sz w:val="22"/>
          <w:szCs w:val="22"/>
        </w:rPr>
        <w:t xml:space="preserve">:  Steve </w:t>
      </w:r>
      <w:proofErr w:type="spellStart"/>
      <w:r w:rsidR="00316F2C" w:rsidRPr="00B163A7">
        <w:rPr>
          <w:rFonts w:asciiTheme="majorHAnsi" w:hAnsiTheme="majorHAnsi"/>
          <w:sz w:val="22"/>
          <w:szCs w:val="22"/>
        </w:rPr>
        <w:t>Hartz</w:t>
      </w:r>
      <w:proofErr w:type="spellEnd"/>
      <w:r w:rsidR="000E1677" w:rsidRPr="00B163A7">
        <w:rPr>
          <w:rFonts w:asciiTheme="majorHAnsi" w:hAnsiTheme="majorHAnsi"/>
          <w:sz w:val="22"/>
          <w:szCs w:val="22"/>
        </w:rPr>
        <w:t xml:space="preserve"> </w:t>
      </w:r>
      <w:r w:rsidRPr="00B163A7">
        <w:rPr>
          <w:rFonts w:asciiTheme="majorHAnsi" w:hAnsiTheme="majorHAnsi"/>
          <w:sz w:val="22"/>
          <w:szCs w:val="22"/>
        </w:rPr>
        <w:t>(</w:t>
      </w:r>
      <w:r w:rsidR="00882DFE" w:rsidRPr="00B163A7">
        <w:rPr>
          <w:rFonts w:asciiTheme="majorHAnsi" w:hAnsiTheme="majorHAnsi"/>
          <w:sz w:val="22"/>
          <w:szCs w:val="22"/>
        </w:rPr>
        <w:t>science tech m</w:t>
      </w:r>
      <w:r w:rsidR="000E1677" w:rsidRPr="00B163A7">
        <w:rPr>
          <w:rFonts w:asciiTheme="majorHAnsi" w:hAnsiTheme="majorHAnsi"/>
          <w:sz w:val="22"/>
          <w:szCs w:val="22"/>
        </w:rPr>
        <w:t>anager for</w:t>
      </w:r>
      <w:r w:rsidR="00882DFE" w:rsidRPr="00B163A7">
        <w:rPr>
          <w:rFonts w:asciiTheme="majorHAnsi" w:hAnsiTheme="majorHAnsi"/>
          <w:sz w:val="22"/>
          <w:szCs w:val="22"/>
        </w:rPr>
        <w:t xml:space="preserve"> </w:t>
      </w:r>
      <w:proofErr w:type="spellStart"/>
      <w:r w:rsidRPr="00B163A7">
        <w:rPr>
          <w:rFonts w:asciiTheme="majorHAnsi" w:hAnsiTheme="majorHAnsi"/>
          <w:sz w:val="22"/>
          <w:szCs w:val="22"/>
        </w:rPr>
        <w:t>Si</w:t>
      </w:r>
      <w:r w:rsidR="000E1677" w:rsidRPr="00B163A7">
        <w:rPr>
          <w:rFonts w:asciiTheme="majorHAnsi" w:hAnsiTheme="majorHAnsi"/>
          <w:sz w:val="22"/>
          <w:szCs w:val="22"/>
        </w:rPr>
        <w:t>k</w:t>
      </w:r>
      <w:r w:rsidRPr="00B163A7">
        <w:rPr>
          <w:rFonts w:asciiTheme="majorHAnsi" w:hAnsiTheme="majorHAnsi"/>
          <w:sz w:val="22"/>
          <w:szCs w:val="22"/>
        </w:rPr>
        <w:t>uliaq</w:t>
      </w:r>
      <w:proofErr w:type="spellEnd"/>
      <w:r w:rsidRPr="00B163A7">
        <w:rPr>
          <w:rFonts w:asciiTheme="majorHAnsi" w:hAnsiTheme="majorHAnsi"/>
          <w:sz w:val="22"/>
          <w:szCs w:val="22"/>
        </w:rPr>
        <w:t>),</w:t>
      </w:r>
      <w:r w:rsidR="00316F2C" w:rsidRPr="00B163A7">
        <w:rPr>
          <w:rFonts w:asciiTheme="majorHAnsi" w:hAnsiTheme="majorHAnsi"/>
          <w:sz w:val="22"/>
          <w:szCs w:val="22"/>
        </w:rPr>
        <w:t xml:space="preserve"> Dorothy C</w:t>
      </w:r>
      <w:r w:rsidR="00882DFE" w:rsidRPr="00B163A7">
        <w:rPr>
          <w:rFonts w:asciiTheme="majorHAnsi" w:hAnsiTheme="majorHAnsi"/>
          <w:sz w:val="22"/>
          <w:szCs w:val="22"/>
        </w:rPr>
        <w:t>hilders</w:t>
      </w:r>
      <w:r w:rsidR="00316F2C" w:rsidRPr="00B163A7">
        <w:rPr>
          <w:rFonts w:asciiTheme="majorHAnsi" w:hAnsiTheme="majorHAnsi"/>
          <w:sz w:val="22"/>
          <w:szCs w:val="22"/>
        </w:rPr>
        <w:t xml:space="preserve"> (Alaska Marine Conservation Council)</w:t>
      </w:r>
      <w:r w:rsidR="00882DFE" w:rsidRPr="00B163A7">
        <w:rPr>
          <w:rFonts w:asciiTheme="majorHAnsi" w:hAnsiTheme="majorHAnsi"/>
          <w:sz w:val="22"/>
          <w:szCs w:val="22"/>
        </w:rPr>
        <w:t>, Alison Gaylord,</w:t>
      </w:r>
      <w:r w:rsidR="00316F2C" w:rsidRPr="00B163A7">
        <w:rPr>
          <w:rFonts w:asciiTheme="majorHAnsi" w:hAnsiTheme="majorHAnsi"/>
          <w:sz w:val="22"/>
          <w:szCs w:val="22"/>
        </w:rPr>
        <w:t xml:space="preserve"> (NUNA Technologies)</w:t>
      </w:r>
      <w:r w:rsidR="00AB08CF" w:rsidRPr="00B163A7">
        <w:rPr>
          <w:rFonts w:asciiTheme="majorHAnsi" w:hAnsiTheme="majorHAnsi"/>
          <w:sz w:val="22"/>
          <w:szCs w:val="22"/>
        </w:rPr>
        <w:t>,</w:t>
      </w:r>
      <w:r w:rsidR="00882DFE" w:rsidRPr="00B163A7">
        <w:rPr>
          <w:rFonts w:asciiTheme="majorHAnsi" w:hAnsiTheme="majorHAnsi"/>
          <w:sz w:val="22"/>
          <w:szCs w:val="22"/>
        </w:rPr>
        <w:t xml:space="preserve"> Danie</w:t>
      </w:r>
      <w:r w:rsidR="00AB08CF" w:rsidRPr="00B163A7">
        <w:rPr>
          <w:rFonts w:asciiTheme="majorHAnsi" w:hAnsiTheme="majorHAnsi"/>
          <w:sz w:val="22"/>
          <w:szCs w:val="22"/>
        </w:rPr>
        <w:t>l</w:t>
      </w:r>
      <w:r w:rsidR="00882DFE" w:rsidRPr="00B163A7">
        <w:rPr>
          <w:rFonts w:asciiTheme="majorHAnsi" w:hAnsiTheme="majorHAnsi"/>
          <w:sz w:val="22"/>
          <w:szCs w:val="22"/>
        </w:rPr>
        <w:t>le Dickson</w:t>
      </w:r>
      <w:r w:rsidR="00316F2C" w:rsidRPr="00B163A7">
        <w:rPr>
          <w:rFonts w:asciiTheme="majorHAnsi" w:hAnsiTheme="majorHAnsi"/>
          <w:sz w:val="22"/>
          <w:szCs w:val="22"/>
        </w:rPr>
        <w:t xml:space="preserve"> (NPRB)</w:t>
      </w:r>
      <w:r w:rsidR="00882DFE" w:rsidRPr="00B163A7">
        <w:rPr>
          <w:rFonts w:asciiTheme="majorHAnsi" w:hAnsiTheme="majorHAnsi"/>
          <w:sz w:val="22"/>
          <w:szCs w:val="22"/>
        </w:rPr>
        <w:t xml:space="preserve">, Aggie </w:t>
      </w:r>
      <w:proofErr w:type="spellStart"/>
      <w:r w:rsidR="00882DFE" w:rsidRPr="00B163A7">
        <w:rPr>
          <w:rFonts w:asciiTheme="majorHAnsi" w:hAnsiTheme="majorHAnsi"/>
          <w:sz w:val="22"/>
          <w:szCs w:val="22"/>
        </w:rPr>
        <w:t>Blanford</w:t>
      </w:r>
      <w:proofErr w:type="spellEnd"/>
      <w:r w:rsidR="000E1677" w:rsidRPr="00B163A7">
        <w:rPr>
          <w:rFonts w:asciiTheme="majorHAnsi" w:hAnsiTheme="majorHAnsi"/>
          <w:sz w:val="22"/>
          <w:szCs w:val="22"/>
        </w:rPr>
        <w:t xml:space="preserve"> (</w:t>
      </w:r>
      <w:r w:rsidR="00A70F83">
        <w:rPr>
          <w:rFonts w:asciiTheme="majorHAnsi" w:hAnsiTheme="majorHAnsi"/>
          <w:sz w:val="22"/>
          <w:szCs w:val="22"/>
        </w:rPr>
        <w:t>WACDA</w:t>
      </w:r>
      <w:r w:rsidR="000E1677" w:rsidRPr="00B163A7">
        <w:rPr>
          <w:rFonts w:asciiTheme="majorHAnsi" w:hAnsiTheme="majorHAnsi"/>
          <w:sz w:val="22"/>
          <w:szCs w:val="22"/>
        </w:rPr>
        <w:t>)</w:t>
      </w:r>
      <w:r w:rsidR="00882DFE" w:rsidRPr="00B163A7">
        <w:rPr>
          <w:rFonts w:asciiTheme="majorHAnsi" w:hAnsiTheme="majorHAnsi"/>
          <w:sz w:val="22"/>
          <w:szCs w:val="22"/>
        </w:rPr>
        <w:t xml:space="preserve"> Frank </w:t>
      </w:r>
      <w:proofErr w:type="spellStart"/>
      <w:r w:rsidR="00882DFE" w:rsidRPr="00B163A7">
        <w:rPr>
          <w:rFonts w:asciiTheme="majorHAnsi" w:hAnsiTheme="majorHAnsi"/>
          <w:sz w:val="22"/>
          <w:szCs w:val="22"/>
        </w:rPr>
        <w:t>Schwing</w:t>
      </w:r>
      <w:proofErr w:type="spellEnd"/>
      <w:r w:rsidR="00882DFE" w:rsidRPr="00B163A7">
        <w:rPr>
          <w:rFonts w:asciiTheme="majorHAnsi" w:hAnsiTheme="majorHAnsi"/>
          <w:sz w:val="22"/>
          <w:szCs w:val="22"/>
        </w:rPr>
        <w:t xml:space="preserve">, </w:t>
      </w:r>
      <w:r w:rsidR="00316F2C" w:rsidRPr="00B163A7">
        <w:rPr>
          <w:rFonts w:asciiTheme="majorHAnsi" w:hAnsiTheme="majorHAnsi"/>
          <w:sz w:val="22"/>
          <w:szCs w:val="22"/>
        </w:rPr>
        <w:t>(National Ocean Council</w:t>
      </w:r>
      <w:r w:rsidR="000E1677" w:rsidRPr="00B163A7">
        <w:rPr>
          <w:rFonts w:asciiTheme="majorHAnsi" w:hAnsiTheme="majorHAnsi"/>
          <w:sz w:val="22"/>
          <w:szCs w:val="22"/>
        </w:rPr>
        <w:t>,</w:t>
      </w:r>
      <w:r w:rsidR="00316F2C" w:rsidRPr="00B163A7">
        <w:rPr>
          <w:rFonts w:asciiTheme="majorHAnsi" w:hAnsiTheme="majorHAnsi"/>
          <w:sz w:val="22"/>
          <w:szCs w:val="22"/>
        </w:rPr>
        <w:t xml:space="preserve"> </w:t>
      </w:r>
      <w:r w:rsidR="00882DFE" w:rsidRPr="00B163A7">
        <w:rPr>
          <w:rFonts w:asciiTheme="majorHAnsi" w:hAnsiTheme="majorHAnsi"/>
          <w:sz w:val="22"/>
          <w:szCs w:val="22"/>
        </w:rPr>
        <w:t>ocean.data.gov</w:t>
      </w:r>
      <w:r w:rsidR="00316F2C" w:rsidRPr="00B163A7">
        <w:rPr>
          <w:rFonts w:asciiTheme="majorHAnsi" w:hAnsiTheme="majorHAnsi"/>
          <w:sz w:val="22"/>
          <w:szCs w:val="22"/>
        </w:rPr>
        <w:t>)</w:t>
      </w:r>
      <w:r w:rsidR="00882DFE" w:rsidRPr="00B163A7">
        <w:rPr>
          <w:rFonts w:asciiTheme="majorHAnsi" w:hAnsiTheme="majorHAnsi"/>
          <w:sz w:val="22"/>
          <w:szCs w:val="22"/>
        </w:rPr>
        <w:t>, Cathy Coon</w:t>
      </w:r>
      <w:r w:rsidR="00316F2C" w:rsidRPr="00B163A7">
        <w:rPr>
          <w:rFonts w:asciiTheme="majorHAnsi" w:hAnsiTheme="majorHAnsi"/>
          <w:sz w:val="22"/>
          <w:szCs w:val="22"/>
        </w:rPr>
        <w:t xml:space="preserve"> (BOEM)</w:t>
      </w:r>
      <w:r w:rsidR="00882DFE" w:rsidRPr="00B163A7">
        <w:rPr>
          <w:rFonts w:asciiTheme="majorHAnsi" w:hAnsiTheme="majorHAnsi"/>
          <w:sz w:val="22"/>
          <w:szCs w:val="22"/>
        </w:rPr>
        <w:t xml:space="preserve">, </w:t>
      </w:r>
      <w:r w:rsidR="00316F2C" w:rsidRPr="00B163A7">
        <w:rPr>
          <w:rFonts w:asciiTheme="majorHAnsi" w:hAnsiTheme="majorHAnsi"/>
          <w:sz w:val="22"/>
          <w:szCs w:val="22"/>
        </w:rPr>
        <w:t xml:space="preserve"> J</w:t>
      </w:r>
      <w:r w:rsidR="0018575F" w:rsidRPr="00B163A7">
        <w:rPr>
          <w:rFonts w:asciiTheme="majorHAnsi" w:hAnsiTheme="majorHAnsi"/>
          <w:sz w:val="22"/>
          <w:szCs w:val="22"/>
        </w:rPr>
        <w:t xml:space="preserve">ohn Morrison </w:t>
      </w:r>
      <w:r w:rsidR="00316F2C" w:rsidRPr="00B163A7">
        <w:rPr>
          <w:rFonts w:asciiTheme="majorHAnsi" w:hAnsiTheme="majorHAnsi"/>
          <w:sz w:val="22"/>
          <w:szCs w:val="22"/>
        </w:rPr>
        <w:t>(World Wildlife Fund)</w:t>
      </w:r>
      <w:r w:rsidR="0018575F" w:rsidRPr="00B163A7">
        <w:rPr>
          <w:rFonts w:asciiTheme="majorHAnsi" w:hAnsiTheme="majorHAnsi"/>
          <w:sz w:val="22"/>
          <w:szCs w:val="22"/>
        </w:rPr>
        <w:t xml:space="preserve"> </w:t>
      </w:r>
    </w:p>
    <w:p w:rsidR="00FE1310" w:rsidRPr="00B163A7" w:rsidRDefault="00FE1310">
      <w:pPr>
        <w:rPr>
          <w:rFonts w:asciiTheme="majorHAnsi" w:hAnsiTheme="majorHAnsi"/>
          <w:sz w:val="22"/>
          <w:szCs w:val="22"/>
        </w:rPr>
      </w:pPr>
    </w:p>
    <w:p w:rsidR="00A70F83" w:rsidRPr="00A70F83" w:rsidRDefault="00A02975">
      <w:pPr>
        <w:rPr>
          <w:rFonts w:asciiTheme="majorHAnsi" w:hAnsiTheme="majorHAnsi"/>
          <w:b/>
          <w:sz w:val="22"/>
          <w:szCs w:val="22"/>
        </w:rPr>
      </w:pPr>
      <w:r>
        <w:rPr>
          <w:rFonts w:asciiTheme="majorHAnsi" w:hAnsiTheme="majorHAnsi"/>
          <w:b/>
          <w:sz w:val="22"/>
          <w:szCs w:val="22"/>
        </w:rPr>
        <w:t>Project Overview</w:t>
      </w:r>
    </w:p>
    <w:p w:rsidR="005060BA" w:rsidRPr="00B163A7" w:rsidRDefault="005060BA">
      <w:pPr>
        <w:rPr>
          <w:rFonts w:asciiTheme="majorHAnsi" w:hAnsiTheme="majorHAnsi"/>
          <w:sz w:val="22"/>
          <w:szCs w:val="22"/>
        </w:rPr>
      </w:pPr>
      <w:r w:rsidRPr="00B163A7">
        <w:rPr>
          <w:rFonts w:asciiTheme="majorHAnsi" w:hAnsiTheme="majorHAnsi"/>
          <w:sz w:val="22"/>
          <w:szCs w:val="22"/>
        </w:rPr>
        <w:t>Darcy</w:t>
      </w:r>
      <w:r w:rsidR="00316F2C" w:rsidRPr="00B163A7">
        <w:rPr>
          <w:rFonts w:asciiTheme="majorHAnsi" w:hAnsiTheme="majorHAnsi"/>
          <w:sz w:val="22"/>
          <w:szCs w:val="22"/>
        </w:rPr>
        <w:t xml:space="preserve"> Dugan, STAMP project manager, welcomed the group and </w:t>
      </w:r>
      <w:r w:rsidRPr="00B163A7">
        <w:rPr>
          <w:rFonts w:asciiTheme="majorHAnsi" w:hAnsiTheme="majorHAnsi"/>
          <w:sz w:val="22"/>
          <w:szCs w:val="22"/>
        </w:rPr>
        <w:t>intro</w:t>
      </w:r>
      <w:r w:rsidR="00316F2C" w:rsidRPr="00B163A7">
        <w:rPr>
          <w:rFonts w:asciiTheme="majorHAnsi" w:hAnsiTheme="majorHAnsi"/>
          <w:sz w:val="22"/>
          <w:szCs w:val="22"/>
        </w:rPr>
        <w:t>duced the project.</w:t>
      </w:r>
      <w:r w:rsidR="000E1677" w:rsidRPr="00B163A7">
        <w:rPr>
          <w:rFonts w:asciiTheme="majorHAnsi" w:hAnsiTheme="majorHAnsi"/>
          <w:sz w:val="22"/>
          <w:szCs w:val="22"/>
        </w:rPr>
        <w:t xml:space="preserve">  </w:t>
      </w:r>
      <w:r w:rsidR="00146074" w:rsidRPr="00B163A7">
        <w:rPr>
          <w:rFonts w:asciiTheme="majorHAnsi" w:hAnsiTheme="majorHAnsi"/>
          <w:sz w:val="22"/>
          <w:szCs w:val="22"/>
        </w:rPr>
        <w:t>The goal is to produce cutting edge data visualization and integration tools that could be used to inform future decisions relating to commercial fisheries management in the northern Bering and Chukchi Seas.  STAMP is not designed to promote a specific policy decision, but instead to provide an easy way to view, evaluate, and analyze data</w:t>
      </w:r>
      <w:r w:rsidR="00A02975">
        <w:rPr>
          <w:rFonts w:asciiTheme="majorHAnsi" w:hAnsiTheme="majorHAnsi"/>
          <w:sz w:val="22"/>
          <w:szCs w:val="22"/>
        </w:rPr>
        <w:t xml:space="preserve"> relevant to fisheries</w:t>
      </w:r>
      <w:r w:rsidR="00146074" w:rsidRPr="00B163A7">
        <w:rPr>
          <w:rFonts w:asciiTheme="majorHAnsi" w:hAnsiTheme="majorHAnsi"/>
          <w:sz w:val="22"/>
          <w:szCs w:val="22"/>
        </w:rPr>
        <w:t>.  The ultimate goal is to enable a science-based process so that people can come to the table for productive conversation</w:t>
      </w:r>
      <w:r w:rsidR="00A02975">
        <w:rPr>
          <w:rFonts w:asciiTheme="majorHAnsi" w:hAnsiTheme="majorHAnsi"/>
          <w:sz w:val="22"/>
          <w:szCs w:val="22"/>
        </w:rPr>
        <w:t xml:space="preserve"> – both now and in the future</w:t>
      </w:r>
      <w:r w:rsidR="00146074" w:rsidRPr="00B163A7">
        <w:rPr>
          <w:rFonts w:asciiTheme="majorHAnsi" w:hAnsiTheme="majorHAnsi"/>
          <w:sz w:val="22"/>
          <w:szCs w:val="22"/>
        </w:rPr>
        <w:t xml:space="preserve">.  The advisor group was kept small to enable discussion, but the project will draw on the guidance and insights of a number of people and interest </w:t>
      </w:r>
      <w:r w:rsidR="00A02975">
        <w:rPr>
          <w:rFonts w:asciiTheme="majorHAnsi" w:hAnsiTheme="majorHAnsi"/>
          <w:sz w:val="22"/>
          <w:szCs w:val="22"/>
        </w:rPr>
        <w:t>groups so that it can meet multiple needs.</w:t>
      </w:r>
      <w:r w:rsidR="001F17E4">
        <w:rPr>
          <w:rFonts w:asciiTheme="majorHAnsi" w:hAnsiTheme="majorHAnsi"/>
          <w:sz w:val="22"/>
          <w:szCs w:val="22"/>
        </w:rPr>
        <w:t xml:space="preserve"> This includes a scoping process which will involve in-depth interviews and a survey for decision makers.</w:t>
      </w:r>
    </w:p>
    <w:p w:rsidR="00882DFE" w:rsidRPr="00B163A7" w:rsidRDefault="00882DFE">
      <w:pPr>
        <w:rPr>
          <w:rFonts w:asciiTheme="majorHAnsi" w:hAnsiTheme="majorHAnsi"/>
          <w:sz w:val="22"/>
          <w:szCs w:val="22"/>
        </w:rPr>
      </w:pPr>
    </w:p>
    <w:p w:rsidR="00146074" w:rsidRPr="001F17E4" w:rsidRDefault="00C01F48">
      <w:pPr>
        <w:rPr>
          <w:rFonts w:asciiTheme="majorHAnsi" w:hAnsiTheme="majorHAnsi"/>
          <w:sz w:val="22"/>
          <w:szCs w:val="22"/>
        </w:rPr>
      </w:pPr>
      <w:r w:rsidRPr="001F17E4">
        <w:rPr>
          <w:rFonts w:asciiTheme="majorHAnsi" w:hAnsiTheme="majorHAnsi"/>
          <w:b/>
          <w:sz w:val="22"/>
          <w:szCs w:val="22"/>
        </w:rPr>
        <w:t>P</w:t>
      </w:r>
      <w:r w:rsidR="00146074" w:rsidRPr="001F17E4">
        <w:rPr>
          <w:rFonts w:asciiTheme="majorHAnsi" w:hAnsiTheme="majorHAnsi"/>
          <w:b/>
          <w:sz w:val="22"/>
          <w:szCs w:val="22"/>
        </w:rPr>
        <w:t xml:space="preserve">resentations </w:t>
      </w:r>
      <w:r w:rsidRPr="001F17E4">
        <w:rPr>
          <w:rFonts w:asciiTheme="majorHAnsi" w:hAnsiTheme="majorHAnsi"/>
          <w:sz w:val="22"/>
          <w:szCs w:val="22"/>
        </w:rPr>
        <w:t xml:space="preserve">(available at </w:t>
      </w:r>
      <w:r w:rsidR="00146074" w:rsidRPr="001F17E4">
        <w:rPr>
          <w:rFonts w:asciiTheme="majorHAnsi" w:hAnsiTheme="majorHAnsi"/>
          <w:sz w:val="22"/>
          <w:szCs w:val="22"/>
        </w:rPr>
        <w:t>www.aoos.org/stamp</w:t>
      </w:r>
      <w:r w:rsidRPr="001F17E4">
        <w:rPr>
          <w:rFonts w:asciiTheme="majorHAnsi" w:hAnsiTheme="majorHAnsi"/>
          <w:sz w:val="22"/>
          <w:szCs w:val="22"/>
        </w:rPr>
        <w:t>)</w:t>
      </w:r>
    </w:p>
    <w:p w:rsidR="00B163A7" w:rsidRPr="001F17E4" w:rsidRDefault="00AE39B3" w:rsidP="00B163A7">
      <w:pPr>
        <w:spacing w:line="360" w:lineRule="atLeast"/>
        <w:textAlignment w:val="baseline"/>
        <w:rPr>
          <w:rFonts w:asciiTheme="majorHAnsi" w:eastAsia="Times New Roman" w:hAnsiTheme="majorHAnsi" w:cs="Arial"/>
          <w:color w:val="333333"/>
          <w:sz w:val="22"/>
          <w:szCs w:val="22"/>
        </w:rPr>
      </w:pPr>
      <w:hyperlink r:id="rId8" w:history="1">
        <w:r w:rsidR="00B163A7" w:rsidRPr="001F17E4">
          <w:rPr>
            <w:rFonts w:asciiTheme="majorHAnsi" w:eastAsia="Times New Roman" w:hAnsiTheme="majorHAnsi" w:cs="Arial"/>
            <w:b/>
            <w:bCs/>
            <w:color w:val="306D9C"/>
            <w:sz w:val="22"/>
            <w:szCs w:val="22"/>
            <w:u w:val="single"/>
          </w:rPr>
          <w:t>Overview</w:t>
        </w:r>
      </w:hyperlink>
      <w:r w:rsidR="00B163A7" w:rsidRPr="001F17E4">
        <w:rPr>
          <w:rFonts w:asciiTheme="majorHAnsi" w:eastAsia="Times New Roman" w:hAnsiTheme="majorHAnsi" w:cs="Arial"/>
          <w:color w:val="333333"/>
          <w:sz w:val="22"/>
          <w:szCs w:val="22"/>
        </w:rPr>
        <w:t> (Darcy Dugan, AOOS)</w:t>
      </w:r>
    </w:p>
    <w:p w:rsidR="00B163A7" w:rsidRPr="001F17E4" w:rsidRDefault="00AE39B3" w:rsidP="00B163A7">
      <w:pPr>
        <w:spacing w:line="360" w:lineRule="atLeast"/>
        <w:textAlignment w:val="baseline"/>
        <w:rPr>
          <w:rFonts w:asciiTheme="majorHAnsi" w:eastAsia="Times New Roman" w:hAnsiTheme="majorHAnsi" w:cs="Arial"/>
          <w:color w:val="333333"/>
          <w:sz w:val="22"/>
          <w:szCs w:val="22"/>
        </w:rPr>
      </w:pPr>
      <w:hyperlink r:id="rId9" w:history="1">
        <w:r w:rsidR="00B163A7" w:rsidRPr="001F17E4">
          <w:rPr>
            <w:rFonts w:asciiTheme="majorHAnsi" w:eastAsia="Times New Roman" w:hAnsiTheme="majorHAnsi" w:cs="Arial"/>
            <w:b/>
            <w:bCs/>
            <w:color w:val="306D9C"/>
            <w:sz w:val="22"/>
            <w:szCs w:val="22"/>
            <w:u w:val="single"/>
          </w:rPr>
          <w:t>STAMP’s relation to other Projects</w:t>
        </w:r>
      </w:hyperlink>
      <w:r w:rsidR="00B163A7" w:rsidRPr="001F17E4">
        <w:rPr>
          <w:rFonts w:asciiTheme="majorHAnsi" w:eastAsia="Times New Roman" w:hAnsiTheme="majorHAnsi" w:cs="Arial"/>
          <w:color w:val="333333"/>
          <w:sz w:val="22"/>
          <w:szCs w:val="22"/>
        </w:rPr>
        <w:t> (Molly McCammon, AOOS)</w:t>
      </w:r>
    </w:p>
    <w:p w:rsidR="00B163A7" w:rsidRPr="001F17E4" w:rsidRDefault="00AE39B3" w:rsidP="00B163A7">
      <w:pPr>
        <w:spacing w:line="360" w:lineRule="atLeast"/>
        <w:textAlignment w:val="baseline"/>
        <w:rPr>
          <w:rFonts w:asciiTheme="majorHAnsi" w:eastAsia="Times New Roman" w:hAnsiTheme="majorHAnsi" w:cs="Arial"/>
          <w:color w:val="333333"/>
          <w:sz w:val="22"/>
          <w:szCs w:val="22"/>
        </w:rPr>
      </w:pPr>
      <w:hyperlink r:id="rId10" w:history="1">
        <w:r w:rsidR="00B163A7" w:rsidRPr="001F17E4">
          <w:rPr>
            <w:rFonts w:asciiTheme="majorHAnsi" w:eastAsia="Times New Roman" w:hAnsiTheme="majorHAnsi" w:cs="Arial"/>
            <w:b/>
            <w:bCs/>
            <w:color w:val="306D9C"/>
            <w:sz w:val="22"/>
            <w:szCs w:val="22"/>
            <w:u w:val="single"/>
          </w:rPr>
          <w:t>Scoping Interviews and Tool Functionality Options</w:t>
        </w:r>
      </w:hyperlink>
      <w:r w:rsidR="00B163A7" w:rsidRPr="001F17E4">
        <w:rPr>
          <w:rFonts w:asciiTheme="majorHAnsi" w:eastAsia="Times New Roman" w:hAnsiTheme="majorHAnsi" w:cs="Arial"/>
          <w:color w:val="333333"/>
          <w:sz w:val="22"/>
          <w:szCs w:val="22"/>
        </w:rPr>
        <w:t xml:space="preserve"> (Marcus </w:t>
      </w:r>
      <w:proofErr w:type="spellStart"/>
      <w:r w:rsidR="00B163A7" w:rsidRPr="001F17E4">
        <w:rPr>
          <w:rFonts w:asciiTheme="majorHAnsi" w:eastAsia="Times New Roman" w:hAnsiTheme="majorHAnsi" w:cs="Arial"/>
          <w:color w:val="333333"/>
          <w:sz w:val="22"/>
          <w:szCs w:val="22"/>
        </w:rPr>
        <w:t>Geist</w:t>
      </w:r>
      <w:proofErr w:type="spellEnd"/>
      <w:r w:rsidR="00B163A7" w:rsidRPr="001F17E4">
        <w:rPr>
          <w:rFonts w:asciiTheme="majorHAnsi" w:eastAsia="Times New Roman" w:hAnsiTheme="majorHAnsi" w:cs="Arial"/>
          <w:color w:val="333333"/>
          <w:sz w:val="22"/>
          <w:szCs w:val="22"/>
        </w:rPr>
        <w:t>, TNC)</w:t>
      </w:r>
    </w:p>
    <w:p w:rsidR="00B163A7" w:rsidRPr="001F17E4" w:rsidRDefault="00AE39B3" w:rsidP="00B163A7">
      <w:pPr>
        <w:spacing w:line="360" w:lineRule="atLeast"/>
        <w:textAlignment w:val="baseline"/>
        <w:rPr>
          <w:rFonts w:asciiTheme="majorHAnsi" w:eastAsia="Times New Roman" w:hAnsiTheme="majorHAnsi" w:cs="Arial"/>
          <w:color w:val="333333"/>
          <w:sz w:val="22"/>
          <w:szCs w:val="22"/>
        </w:rPr>
      </w:pPr>
      <w:hyperlink r:id="rId11" w:history="1">
        <w:r w:rsidR="00B163A7" w:rsidRPr="001F17E4">
          <w:rPr>
            <w:rFonts w:asciiTheme="majorHAnsi" w:eastAsia="Times New Roman" w:hAnsiTheme="majorHAnsi" w:cs="Arial"/>
            <w:b/>
            <w:bCs/>
            <w:color w:val="306D9C"/>
            <w:sz w:val="22"/>
            <w:szCs w:val="22"/>
            <w:u w:val="single"/>
          </w:rPr>
          <w:t>Mapping Socio-Economic Indicators</w:t>
        </w:r>
      </w:hyperlink>
      <w:r w:rsidR="00B163A7" w:rsidRPr="001F17E4">
        <w:rPr>
          <w:rFonts w:asciiTheme="majorHAnsi" w:eastAsia="Times New Roman" w:hAnsiTheme="majorHAnsi" w:cs="Arial"/>
          <w:color w:val="333333"/>
          <w:sz w:val="22"/>
          <w:szCs w:val="22"/>
        </w:rPr>
        <w:t> (Matt Berman, ISER/UAA)</w:t>
      </w:r>
    </w:p>
    <w:p w:rsidR="00B163A7" w:rsidRPr="001F17E4" w:rsidRDefault="00AE39B3" w:rsidP="00B163A7">
      <w:pPr>
        <w:spacing w:line="360" w:lineRule="atLeast"/>
        <w:textAlignment w:val="baseline"/>
        <w:rPr>
          <w:rFonts w:asciiTheme="majorHAnsi" w:eastAsia="Times New Roman" w:hAnsiTheme="majorHAnsi" w:cs="Arial"/>
          <w:color w:val="333333"/>
          <w:sz w:val="22"/>
          <w:szCs w:val="22"/>
        </w:rPr>
      </w:pPr>
      <w:hyperlink r:id="rId12" w:history="1">
        <w:r w:rsidR="00B163A7" w:rsidRPr="001F17E4">
          <w:rPr>
            <w:rFonts w:asciiTheme="majorHAnsi" w:eastAsia="Times New Roman" w:hAnsiTheme="majorHAnsi" w:cs="Arial"/>
            <w:b/>
            <w:bCs/>
            <w:color w:val="306D9C"/>
            <w:sz w:val="22"/>
            <w:szCs w:val="22"/>
            <w:u w:val="single"/>
          </w:rPr>
          <w:t>Development of Climate Change Model Layers</w:t>
        </w:r>
      </w:hyperlink>
      <w:r w:rsidR="00B163A7" w:rsidRPr="001F17E4">
        <w:rPr>
          <w:rFonts w:asciiTheme="majorHAnsi" w:eastAsia="Times New Roman" w:hAnsiTheme="majorHAnsi" w:cs="Arial"/>
          <w:color w:val="333333"/>
          <w:sz w:val="22"/>
          <w:szCs w:val="22"/>
        </w:rPr>
        <w:t> (John Walsh, ACCAP/UAF)</w:t>
      </w:r>
    </w:p>
    <w:p w:rsidR="00A70F83" w:rsidRPr="001F17E4" w:rsidRDefault="00A70F83" w:rsidP="00B163A7">
      <w:pPr>
        <w:spacing w:line="360" w:lineRule="atLeast"/>
        <w:textAlignment w:val="baseline"/>
        <w:rPr>
          <w:rFonts w:asciiTheme="majorHAnsi" w:eastAsia="Times New Roman" w:hAnsiTheme="majorHAnsi" w:cs="Arial"/>
          <w:color w:val="333333"/>
          <w:sz w:val="22"/>
          <w:szCs w:val="22"/>
        </w:rPr>
      </w:pPr>
      <w:r w:rsidRPr="001F17E4">
        <w:rPr>
          <w:rFonts w:asciiTheme="majorHAnsi" w:eastAsia="Times New Roman" w:hAnsiTheme="majorHAnsi" w:cs="Arial"/>
          <w:color w:val="333333"/>
          <w:sz w:val="22"/>
          <w:szCs w:val="22"/>
        </w:rPr>
        <w:t>Data Management for STAMP and AOOS Portal Demo (Rob Bochenek, AOOS/AXIOM)</w:t>
      </w:r>
    </w:p>
    <w:p w:rsidR="001F17E4" w:rsidRDefault="001F17E4">
      <w:pPr>
        <w:rPr>
          <w:rFonts w:asciiTheme="majorHAnsi" w:hAnsiTheme="majorHAnsi"/>
          <w:sz w:val="22"/>
          <w:szCs w:val="22"/>
        </w:rPr>
      </w:pPr>
    </w:p>
    <w:p w:rsidR="00900003" w:rsidRDefault="001F17E4">
      <w:pPr>
        <w:rPr>
          <w:rFonts w:asciiTheme="majorHAnsi" w:hAnsiTheme="majorHAnsi"/>
          <w:sz w:val="22"/>
          <w:szCs w:val="22"/>
        </w:rPr>
      </w:pPr>
      <w:hyperlink r:id="rId13" w:history="1">
        <w:r w:rsidRPr="001F17E4">
          <w:rPr>
            <w:rStyle w:val="Hyperlink"/>
            <w:rFonts w:asciiTheme="majorHAnsi" w:hAnsiTheme="majorHAnsi"/>
            <w:b/>
            <w:sz w:val="22"/>
            <w:szCs w:val="22"/>
          </w:rPr>
          <w:t>Decision Support Systems</w:t>
        </w:r>
      </w:hyperlink>
      <w:r w:rsidRPr="001F17E4">
        <w:rPr>
          <w:rFonts w:asciiTheme="majorHAnsi" w:hAnsiTheme="majorHAnsi"/>
          <w:sz w:val="22"/>
          <w:szCs w:val="22"/>
        </w:rPr>
        <w:t xml:space="preserve"> (Marcus </w:t>
      </w:r>
      <w:proofErr w:type="spellStart"/>
      <w:r w:rsidRPr="001F17E4">
        <w:rPr>
          <w:rFonts w:asciiTheme="majorHAnsi" w:hAnsiTheme="majorHAnsi"/>
          <w:sz w:val="22"/>
          <w:szCs w:val="22"/>
        </w:rPr>
        <w:t>Geist</w:t>
      </w:r>
      <w:proofErr w:type="spellEnd"/>
      <w:r w:rsidRPr="001F17E4">
        <w:rPr>
          <w:rFonts w:asciiTheme="majorHAnsi" w:hAnsiTheme="majorHAnsi"/>
          <w:sz w:val="22"/>
          <w:szCs w:val="22"/>
        </w:rPr>
        <w:t>, TNC)</w:t>
      </w:r>
    </w:p>
    <w:p w:rsidR="001F17E4" w:rsidRPr="001F17E4" w:rsidRDefault="001F17E4">
      <w:pPr>
        <w:rPr>
          <w:rFonts w:asciiTheme="majorHAnsi" w:hAnsiTheme="majorHAnsi"/>
          <w:b/>
          <w:sz w:val="22"/>
          <w:szCs w:val="22"/>
        </w:rPr>
      </w:pPr>
    </w:p>
    <w:p w:rsidR="00900003" w:rsidRPr="001F17E4" w:rsidRDefault="00900003">
      <w:pPr>
        <w:rPr>
          <w:rFonts w:asciiTheme="majorHAnsi" w:hAnsiTheme="majorHAnsi"/>
          <w:b/>
          <w:sz w:val="22"/>
          <w:szCs w:val="22"/>
        </w:rPr>
      </w:pPr>
    </w:p>
    <w:p w:rsidR="00AB08CF" w:rsidRPr="00B163A7" w:rsidRDefault="00914473">
      <w:pPr>
        <w:rPr>
          <w:rFonts w:asciiTheme="majorHAnsi" w:hAnsiTheme="majorHAnsi"/>
          <w:b/>
          <w:sz w:val="22"/>
          <w:szCs w:val="22"/>
        </w:rPr>
      </w:pPr>
      <w:r>
        <w:rPr>
          <w:rFonts w:asciiTheme="majorHAnsi" w:hAnsiTheme="majorHAnsi"/>
          <w:b/>
          <w:sz w:val="22"/>
          <w:szCs w:val="22"/>
        </w:rPr>
        <w:t>‘</w:t>
      </w:r>
      <w:r w:rsidR="008B0A03">
        <w:rPr>
          <w:rFonts w:asciiTheme="majorHAnsi" w:hAnsiTheme="majorHAnsi"/>
          <w:b/>
          <w:sz w:val="22"/>
          <w:szCs w:val="22"/>
        </w:rPr>
        <w:t>Big Picture</w:t>
      </w:r>
      <w:r>
        <w:rPr>
          <w:rFonts w:asciiTheme="majorHAnsi" w:hAnsiTheme="majorHAnsi"/>
          <w:b/>
          <w:sz w:val="22"/>
          <w:szCs w:val="22"/>
        </w:rPr>
        <w:t>’</w:t>
      </w:r>
      <w:r w:rsidR="008B0A03">
        <w:rPr>
          <w:rFonts w:asciiTheme="majorHAnsi" w:hAnsiTheme="majorHAnsi"/>
          <w:b/>
          <w:sz w:val="22"/>
          <w:szCs w:val="22"/>
        </w:rPr>
        <w:t xml:space="preserve"> </w:t>
      </w:r>
      <w:r w:rsidR="00B163A7">
        <w:rPr>
          <w:rFonts w:asciiTheme="majorHAnsi" w:hAnsiTheme="majorHAnsi"/>
          <w:b/>
          <w:sz w:val="22"/>
          <w:szCs w:val="22"/>
        </w:rPr>
        <w:t>Discussion</w:t>
      </w:r>
      <w:r w:rsidR="00AB08CF" w:rsidRPr="00B163A7">
        <w:rPr>
          <w:rFonts w:asciiTheme="majorHAnsi" w:hAnsiTheme="majorHAnsi"/>
          <w:b/>
          <w:sz w:val="22"/>
          <w:szCs w:val="22"/>
        </w:rPr>
        <w:t xml:space="preserve"> Points</w:t>
      </w:r>
    </w:p>
    <w:p w:rsidR="00A02975" w:rsidRDefault="00A02975" w:rsidP="00A02975">
      <w:pPr>
        <w:pStyle w:val="ListParagraph"/>
        <w:numPr>
          <w:ilvl w:val="0"/>
          <w:numId w:val="2"/>
        </w:numPr>
        <w:rPr>
          <w:rFonts w:asciiTheme="majorHAnsi" w:hAnsiTheme="majorHAnsi"/>
          <w:sz w:val="22"/>
          <w:szCs w:val="22"/>
        </w:rPr>
      </w:pPr>
      <w:r>
        <w:rPr>
          <w:rFonts w:asciiTheme="majorHAnsi" w:hAnsiTheme="majorHAnsi"/>
          <w:sz w:val="22"/>
          <w:szCs w:val="22"/>
        </w:rPr>
        <w:t xml:space="preserve">STAMP tools will not be designed simply to provide a “go/no go decision” relating to commercial fisheries. They will be designed to help integrate existing data, identify gaps, </w:t>
      </w:r>
      <w:r w:rsidR="001F17E4">
        <w:rPr>
          <w:rFonts w:asciiTheme="majorHAnsi" w:hAnsiTheme="majorHAnsi"/>
          <w:sz w:val="22"/>
          <w:szCs w:val="22"/>
        </w:rPr>
        <w:t xml:space="preserve">and </w:t>
      </w:r>
      <w:r>
        <w:rPr>
          <w:rFonts w:asciiTheme="majorHAnsi" w:hAnsiTheme="majorHAnsi"/>
          <w:sz w:val="22"/>
          <w:szCs w:val="22"/>
        </w:rPr>
        <w:t xml:space="preserve">help inform the big picture. </w:t>
      </w:r>
    </w:p>
    <w:p w:rsidR="00EB1BE3" w:rsidRDefault="00A70F83" w:rsidP="00A02975">
      <w:pPr>
        <w:pStyle w:val="ListParagraph"/>
        <w:numPr>
          <w:ilvl w:val="0"/>
          <w:numId w:val="2"/>
        </w:numPr>
        <w:rPr>
          <w:rFonts w:asciiTheme="majorHAnsi" w:hAnsiTheme="majorHAnsi"/>
          <w:sz w:val="22"/>
          <w:szCs w:val="22"/>
        </w:rPr>
      </w:pPr>
      <w:r w:rsidRPr="00EB1BE3">
        <w:rPr>
          <w:rFonts w:asciiTheme="majorHAnsi" w:hAnsiTheme="majorHAnsi"/>
          <w:sz w:val="22"/>
          <w:szCs w:val="22"/>
        </w:rPr>
        <w:t xml:space="preserve">The term ‘decision makers’ for this project is interpreted broadly.  It includes everyone in the advisory group, whether they are community representatives, regulatory agencies, biologists, subsistence users, industry, conservation specialists… people that have input or opinions about </w:t>
      </w:r>
      <w:r w:rsidR="00EB1BE3" w:rsidRPr="00EB1BE3">
        <w:rPr>
          <w:rFonts w:asciiTheme="majorHAnsi" w:hAnsiTheme="majorHAnsi"/>
          <w:sz w:val="22"/>
          <w:szCs w:val="22"/>
        </w:rPr>
        <w:t xml:space="preserve">planning, </w:t>
      </w:r>
      <w:r w:rsidRPr="00EB1BE3">
        <w:rPr>
          <w:rFonts w:asciiTheme="majorHAnsi" w:hAnsiTheme="majorHAnsi"/>
          <w:sz w:val="22"/>
          <w:szCs w:val="22"/>
        </w:rPr>
        <w:t>management</w:t>
      </w:r>
      <w:r w:rsidR="00EB1BE3" w:rsidRPr="00EB1BE3">
        <w:rPr>
          <w:rFonts w:asciiTheme="majorHAnsi" w:hAnsiTheme="majorHAnsi"/>
          <w:sz w:val="22"/>
          <w:szCs w:val="22"/>
        </w:rPr>
        <w:t xml:space="preserve"> or economic</w:t>
      </w:r>
      <w:r w:rsidRPr="00EB1BE3">
        <w:rPr>
          <w:rFonts w:asciiTheme="majorHAnsi" w:hAnsiTheme="majorHAnsi"/>
          <w:sz w:val="22"/>
          <w:szCs w:val="22"/>
        </w:rPr>
        <w:t xml:space="preserve"> decisions</w:t>
      </w:r>
      <w:r w:rsidR="00EB1BE3">
        <w:rPr>
          <w:rFonts w:asciiTheme="majorHAnsi" w:hAnsiTheme="majorHAnsi"/>
          <w:sz w:val="22"/>
          <w:szCs w:val="22"/>
        </w:rPr>
        <w:t>.</w:t>
      </w:r>
      <w:r w:rsidR="00EB1BE3" w:rsidRPr="00EB1BE3">
        <w:rPr>
          <w:rFonts w:asciiTheme="majorHAnsi" w:hAnsiTheme="majorHAnsi"/>
          <w:sz w:val="22"/>
          <w:szCs w:val="22"/>
        </w:rPr>
        <w:t xml:space="preserve"> </w:t>
      </w:r>
    </w:p>
    <w:p w:rsidR="00A02975" w:rsidRPr="00B66583" w:rsidRDefault="00A02975" w:rsidP="00A02975">
      <w:pPr>
        <w:pStyle w:val="ListParagraph"/>
        <w:numPr>
          <w:ilvl w:val="0"/>
          <w:numId w:val="2"/>
        </w:numPr>
        <w:rPr>
          <w:rFonts w:asciiTheme="majorHAnsi" w:hAnsiTheme="majorHAnsi"/>
          <w:sz w:val="22"/>
          <w:szCs w:val="22"/>
        </w:rPr>
      </w:pPr>
      <w:r w:rsidRPr="00EB1BE3">
        <w:rPr>
          <w:rFonts w:asciiTheme="majorHAnsi" w:hAnsiTheme="majorHAnsi"/>
          <w:sz w:val="22"/>
          <w:szCs w:val="22"/>
        </w:rPr>
        <w:t>The NPFMC is developing a paper to describe the limited information available for the Northern Bering Sea, as well as gaps, in order to devise a research plan.  When completed, this document could help inform development of the STAMP tools</w:t>
      </w:r>
      <w:r w:rsidRPr="00B66583">
        <w:rPr>
          <w:rFonts w:asciiTheme="majorHAnsi" w:hAnsiTheme="majorHAnsi"/>
          <w:sz w:val="22"/>
          <w:szCs w:val="22"/>
        </w:rPr>
        <w:t xml:space="preserve">. </w:t>
      </w:r>
    </w:p>
    <w:p w:rsidR="00A02975" w:rsidRDefault="00A02975" w:rsidP="00A02975">
      <w:pPr>
        <w:pStyle w:val="ListParagraph"/>
        <w:numPr>
          <w:ilvl w:val="0"/>
          <w:numId w:val="2"/>
        </w:numPr>
        <w:rPr>
          <w:rFonts w:asciiTheme="majorHAnsi" w:hAnsiTheme="majorHAnsi"/>
          <w:sz w:val="22"/>
          <w:szCs w:val="22"/>
        </w:rPr>
      </w:pPr>
      <w:r>
        <w:rPr>
          <w:rFonts w:asciiTheme="majorHAnsi" w:hAnsiTheme="majorHAnsi"/>
          <w:sz w:val="22"/>
          <w:szCs w:val="22"/>
        </w:rPr>
        <w:t xml:space="preserve">There is not currently a push to expand fisheries into the northern Bering because it’s not currently commercially viable. However, what’s not viable for a large </w:t>
      </w:r>
      <w:r w:rsidR="00EB1BE3">
        <w:rPr>
          <w:rFonts w:asciiTheme="majorHAnsi" w:hAnsiTheme="majorHAnsi"/>
          <w:sz w:val="22"/>
          <w:szCs w:val="22"/>
        </w:rPr>
        <w:t xml:space="preserve">commercial fishery </w:t>
      </w:r>
      <w:r>
        <w:rPr>
          <w:rFonts w:asciiTheme="majorHAnsi" w:hAnsiTheme="majorHAnsi"/>
          <w:sz w:val="22"/>
          <w:szCs w:val="22"/>
        </w:rPr>
        <w:t>may be viable for a small boat</w:t>
      </w:r>
      <w:r w:rsidR="00EB1BE3">
        <w:rPr>
          <w:rFonts w:asciiTheme="majorHAnsi" w:hAnsiTheme="majorHAnsi"/>
          <w:sz w:val="22"/>
          <w:szCs w:val="22"/>
        </w:rPr>
        <w:t>, more nearshore fishery</w:t>
      </w:r>
      <w:r>
        <w:rPr>
          <w:rFonts w:asciiTheme="majorHAnsi" w:hAnsiTheme="majorHAnsi"/>
          <w:sz w:val="22"/>
          <w:szCs w:val="22"/>
        </w:rPr>
        <w:t>.  “Economic viability” depends on perspective.</w:t>
      </w:r>
    </w:p>
    <w:p w:rsidR="00F726F8" w:rsidRPr="008B0A03" w:rsidRDefault="00F726F8" w:rsidP="00F726F8">
      <w:pPr>
        <w:pStyle w:val="ListParagraph"/>
        <w:numPr>
          <w:ilvl w:val="0"/>
          <w:numId w:val="2"/>
        </w:numPr>
        <w:rPr>
          <w:rFonts w:asciiTheme="majorHAnsi" w:hAnsiTheme="majorHAnsi"/>
          <w:sz w:val="22"/>
          <w:szCs w:val="22"/>
        </w:rPr>
      </w:pPr>
      <w:r>
        <w:rPr>
          <w:rFonts w:asciiTheme="majorHAnsi" w:hAnsiTheme="majorHAnsi"/>
          <w:sz w:val="22"/>
          <w:szCs w:val="22"/>
        </w:rPr>
        <w:t>There is a</w:t>
      </w:r>
      <w:r w:rsidRPr="00EB2082">
        <w:rPr>
          <w:rFonts w:asciiTheme="majorHAnsi" w:hAnsiTheme="majorHAnsi"/>
          <w:sz w:val="22"/>
          <w:szCs w:val="22"/>
        </w:rPr>
        <w:t xml:space="preserve"> gap between nearshore research </w:t>
      </w:r>
      <w:r>
        <w:rPr>
          <w:rFonts w:asciiTheme="majorHAnsi" w:hAnsiTheme="majorHAnsi"/>
          <w:sz w:val="22"/>
          <w:szCs w:val="22"/>
        </w:rPr>
        <w:t xml:space="preserve">and </w:t>
      </w:r>
      <w:r w:rsidRPr="00EB2082">
        <w:rPr>
          <w:rFonts w:asciiTheme="majorHAnsi" w:hAnsiTheme="majorHAnsi"/>
          <w:sz w:val="22"/>
          <w:szCs w:val="22"/>
        </w:rPr>
        <w:t>open ocean research. Most funded research seems to be focused far from the coastal environment</w:t>
      </w:r>
      <w:r>
        <w:rPr>
          <w:rFonts w:asciiTheme="majorHAnsi" w:hAnsiTheme="majorHAnsi"/>
          <w:sz w:val="22"/>
          <w:szCs w:val="22"/>
        </w:rPr>
        <w:t>, excluding local fisheries</w:t>
      </w:r>
      <w:r w:rsidR="00EB1BE3">
        <w:rPr>
          <w:rFonts w:asciiTheme="majorHAnsi" w:hAnsiTheme="majorHAnsi"/>
          <w:sz w:val="22"/>
          <w:szCs w:val="22"/>
        </w:rPr>
        <w:t xml:space="preserve"> (or at least that is the perception)</w:t>
      </w:r>
      <w:r w:rsidRPr="00EB2082">
        <w:rPr>
          <w:rFonts w:asciiTheme="majorHAnsi" w:hAnsiTheme="majorHAnsi"/>
          <w:sz w:val="22"/>
          <w:szCs w:val="22"/>
        </w:rPr>
        <w:t>.</w:t>
      </w:r>
      <w:r>
        <w:rPr>
          <w:rFonts w:asciiTheme="majorHAnsi" w:hAnsiTheme="majorHAnsi"/>
          <w:sz w:val="22"/>
          <w:szCs w:val="22"/>
        </w:rPr>
        <w:t xml:space="preserve">  Don’t leave out the nearshore.</w:t>
      </w:r>
    </w:p>
    <w:p w:rsidR="00EB1BE3" w:rsidRDefault="00A70F83" w:rsidP="00A02975">
      <w:pPr>
        <w:pStyle w:val="ListParagraph"/>
        <w:numPr>
          <w:ilvl w:val="0"/>
          <w:numId w:val="2"/>
        </w:numPr>
        <w:rPr>
          <w:rFonts w:asciiTheme="majorHAnsi" w:hAnsiTheme="majorHAnsi"/>
          <w:sz w:val="22"/>
          <w:szCs w:val="22"/>
        </w:rPr>
      </w:pPr>
      <w:r w:rsidRPr="00A70F83">
        <w:rPr>
          <w:rFonts w:asciiTheme="majorHAnsi" w:hAnsiTheme="majorHAnsi"/>
          <w:sz w:val="22"/>
          <w:szCs w:val="22"/>
        </w:rPr>
        <w:t>It will be important to u</w:t>
      </w:r>
      <w:r w:rsidR="00EB2082" w:rsidRPr="00A70F83">
        <w:rPr>
          <w:rFonts w:asciiTheme="majorHAnsi" w:hAnsiTheme="majorHAnsi"/>
          <w:sz w:val="22"/>
          <w:szCs w:val="22"/>
        </w:rPr>
        <w:t>se care with</w:t>
      </w:r>
      <w:r w:rsidR="00AB08CF" w:rsidRPr="00A70F83">
        <w:rPr>
          <w:rFonts w:asciiTheme="majorHAnsi" w:hAnsiTheme="majorHAnsi"/>
          <w:sz w:val="22"/>
          <w:szCs w:val="22"/>
        </w:rPr>
        <w:t xml:space="preserve"> sensitive</w:t>
      </w:r>
      <w:r w:rsidR="00EB2082" w:rsidRPr="00A70F83">
        <w:rPr>
          <w:rFonts w:asciiTheme="majorHAnsi" w:hAnsiTheme="majorHAnsi"/>
          <w:sz w:val="22"/>
          <w:szCs w:val="22"/>
        </w:rPr>
        <w:t xml:space="preserve"> data – </w:t>
      </w:r>
      <w:r w:rsidRPr="00A70F83">
        <w:rPr>
          <w:rFonts w:asciiTheme="majorHAnsi" w:hAnsiTheme="majorHAnsi"/>
          <w:sz w:val="22"/>
          <w:szCs w:val="22"/>
        </w:rPr>
        <w:t xml:space="preserve">some data is easy to misinterpret, and summarizing data may be appropriate at times. </w:t>
      </w:r>
      <w:r w:rsidR="00EB2082" w:rsidRPr="00A70F83">
        <w:rPr>
          <w:rFonts w:asciiTheme="majorHAnsi" w:hAnsiTheme="majorHAnsi"/>
          <w:sz w:val="22"/>
          <w:szCs w:val="22"/>
        </w:rPr>
        <w:t xml:space="preserve"> </w:t>
      </w:r>
    </w:p>
    <w:p w:rsidR="00A70F83" w:rsidRPr="00A02975" w:rsidRDefault="00EB1BE3" w:rsidP="00A02975">
      <w:pPr>
        <w:pStyle w:val="ListParagraph"/>
        <w:numPr>
          <w:ilvl w:val="0"/>
          <w:numId w:val="2"/>
        </w:numPr>
        <w:rPr>
          <w:rFonts w:asciiTheme="majorHAnsi" w:hAnsiTheme="majorHAnsi"/>
          <w:sz w:val="22"/>
          <w:szCs w:val="22"/>
        </w:rPr>
      </w:pPr>
      <w:r>
        <w:rPr>
          <w:rFonts w:asciiTheme="majorHAnsi" w:hAnsiTheme="majorHAnsi"/>
          <w:sz w:val="22"/>
          <w:szCs w:val="22"/>
        </w:rPr>
        <w:t>Also,</w:t>
      </w:r>
      <w:r w:rsidR="001F17E4">
        <w:rPr>
          <w:rFonts w:asciiTheme="majorHAnsi" w:hAnsiTheme="majorHAnsi"/>
          <w:sz w:val="22"/>
          <w:szCs w:val="22"/>
        </w:rPr>
        <w:t xml:space="preserve"> </w:t>
      </w:r>
      <w:r>
        <w:rPr>
          <w:rFonts w:asciiTheme="majorHAnsi" w:hAnsiTheme="majorHAnsi"/>
          <w:sz w:val="22"/>
          <w:szCs w:val="22"/>
        </w:rPr>
        <w:t>c</w:t>
      </w:r>
      <w:r w:rsidR="00A70F83" w:rsidRPr="00A02975">
        <w:rPr>
          <w:rFonts w:asciiTheme="majorHAnsi" w:hAnsiTheme="majorHAnsi"/>
          <w:sz w:val="22"/>
          <w:szCs w:val="22"/>
        </w:rPr>
        <w:t>haracterizing uncertainty</w:t>
      </w:r>
      <w:r w:rsidR="00A02975" w:rsidRPr="00A02975">
        <w:rPr>
          <w:rFonts w:asciiTheme="majorHAnsi" w:hAnsiTheme="majorHAnsi"/>
          <w:sz w:val="22"/>
          <w:szCs w:val="22"/>
        </w:rPr>
        <w:t xml:space="preserve"> </w:t>
      </w:r>
      <w:r>
        <w:rPr>
          <w:rFonts w:asciiTheme="majorHAnsi" w:hAnsiTheme="majorHAnsi"/>
          <w:sz w:val="22"/>
          <w:szCs w:val="22"/>
        </w:rPr>
        <w:t>of data</w:t>
      </w:r>
      <w:r w:rsidR="001F17E4">
        <w:rPr>
          <w:rFonts w:asciiTheme="majorHAnsi" w:hAnsiTheme="majorHAnsi"/>
          <w:sz w:val="22"/>
          <w:szCs w:val="22"/>
        </w:rPr>
        <w:t xml:space="preserve"> </w:t>
      </w:r>
      <w:r w:rsidR="00A02975" w:rsidRPr="00A02975">
        <w:rPr>
          <w:rFonts w:asciiTheme="majorHAnsi" w:hAnsiTheme="majorHAnsi"/>
          <w:sz w:val="22"/>
          <w:szCs w:val="22"/>
        </w:rPr>
        <w:t>will require careful thought</w:t>
      </w:r>
      <w:r w:rsidR="00A70F83" w:rsidRPr="00A02975">
        <w:rPr>
          <w:rFonts w:asciiTheme="majorHAnsi" w:hAnsiTheme="majorHAnsi"/>
          <w:sz w:val="22"/>
          <w:szCs w:val="22"/>
        </w:rPr>
        <w:t>.</w:t>
      </w:r>
    </w:p>
    <w:p w:rsidR="00A02975" w:rsidRDefault="00A02975" w:rsidP="00A02975">
      <w:pPr>
        <w:pStyle w:val="ListParagraph"/>
        <w:numPr>
          <w:ilvl w:val="0"/>
          <w:numId w:val="2"/>
        </w:numPr>
        <w:rPr>
          <w:rFonts w:asciiTheme="majorHAnsi" w:hAnsiTheme="majorHAnsi"/>
          <w:sz w:val="22"/>
          <w:szCs w:val="22"/>
        </w:rPr>
      </w:pPr>
      <w:r>
        <w:rPr>
          <w:rFonts w:asciiTheme="majorHAnsi" w:hAnsiTheme="majorHAnsi"/>
          <w:sz w:val="22"/>
          <w:szCs w:val="22"/>
        </w:rPr>
        <w:t>Local knowledge should feed into priorities for research/evaluation</w:t>
      </w:r>
      <w:r w:rsidR="00EB1BE3">
        <w:rPr>
          <w:rFonts w:asciiTheme="majorHAnsi" w:hAnsiTheme="majorHAnsi"/>
          <w:sz w:val="22"/>
          <w:szCs w:val="22"/>
        </w:rPr>
        <w:t>.</w:t>
      </w:r>
      <w:r>
        <w:rPr>
          <w:rFonts w:asciiTheme="majorHAnsi" w:hAnsiTheme="majorHAnsi"/>
          <w:sz w:val="22"/>
          <w:szCs w:val="22"/>
        </w:rPr>
        <w:t xml:space="preserve"> </w:t>
      </w:r>
    </w:p>
    <w:p w:rsidR="00914473" w:rsidRPr="00914473" w:rsidRDefault="00914473" w:rsidP="00914473">
      <w:pPr>
        <w:pStyle w:val="ListParagraph"/>
        <w:numPr>
          <w:ilvl w:val="0"/>
          <w:numId w:val="2"/>
        </w:numPr>
        <w:rPr>
          <w:rFonts w:asciiTheme="majorHAnsi" w:hAnsiTheme="majorHAnsi"/>
          <w:sz w:val="22"/>
          <w:szCs w:val="22"/>
        </w:rPr>
      </w:pPr>
      <w:r>
        <w:rPr>
          <w:rFonts w:asciiTheme="majorHAnsi" w:hAnsiTheme="majorHAnsi"/>
          <w:sz w:val="22"/>
          <w:szCs w:val="22"/>
        </w:rPr>
        <w:t>C</w:t>
      </w:r>
      <w:r w:rsidRPr="00EB2082">
        <w:rPr>
          <w:rFonts w:asciiTheme="majorHAnsi" w:hAnsiTheme="majorHAnsi"/>
          <w:sz w:val="22"/>
          <w:szCs w:val="22"/>
        </w:rPr>
        <w:t xml:space="preserve">ommunity partnership, communication, and transparency </w:t>
      </w:r>
      <w:r>
        <w:rPr>
          <w:rFonts w:asciiTheme="majorHAnsi" w:hAnsiTheme="majorHAnsi"/>
          <w:sz w:val="22"/>
          <w:szCs w:val="22"/>
        </w:rPr>
        <w:t xml:space="preserve">are </w:t>
      </w:r>
      <w:proofErr w:type="gramStart"/>
      <w:r>
        <w:rPr>
          <w:rFonts w:asciiTheme="majorHAnsi" w:hAnsiTheme="majorHAnsi"/>
          <w:sz w:val="22"/>
          <w:szCs w:val="22"/>
        </w:rPr>
        <w:t>key</w:t>
      </w:r>
      <w:proofErr w:type="gramEnd"/>
      <w:r>
        <w:rPr>
          <w:rFonts w:asciiTheme="majorHAnsi" w:hAnsiTheme="majorHAnsi"/>
          <w:sz w:val="22"/>
          <w:szCs w:val="22"/>
        </w:rPr>
        <w:t xml:space="preserve"> to big decisions such as expanding fisheries. </w:t>
      </w:r>
    </w:p>
    <w:p w:rsidR="008B0A03" w:rsidRDefault="008B0A03" w:rsidP="008B0A03">
      <w:pPr>
        <w:rPr>
          <w:rFonts w:asciiTheme="majorHAnsi" w:hAnsiTheme="majorHAnsi"/>
          <w:sz w:val="22"/>
          <w:szCs w:val="22"/>
        </w:rPr>
      </w:pPr>
    </w:p>
    <w:p w:rsidR="008B0A03" w:rsidRPr="008B0A03" w:rsidRDefault="008B0A03" w:rsidP="008B0A03">
      <w:pPr>
        <w:rPr>
          <w:rFonts w:asciiTheme="majorHAnsi" w:hAnsiTheme="majorHAnsi"/>
          <w:b/>
          <w:sz w:val="22"/>
          <w:szCs w:val="22"/>
        </w:rPr>
      </w:pPr>
      <w:r w:rsidRPr="008B0A03">
        <w:rPr>
          <w:rFonts w:asciiTheme="majorHAnsi" w:hAnsiTheme="majorHAnsi"/>
          <w:b/>
          <w:sz w:val="22"/>
          <w:szCs w:val="22"/>
        </w:rPr>
        <w:t>Data Discussion Points</w:t>
      </w:r>
    </w:p>
    <w:p w:rsidR="008B0A03" w:rsidRDefault="00914473" w:rsidP="00514A5E">
      <w:pPr>
        <w:pStyle w:val="ListParagraph"/>
        <w:numPr>
          <w:ilvl w:val="0"/>
          <w:numId w:val="2"/>
        </w:numPr>
        <w:rPr>
          <w:rFonts w:asciiTheme="majorHAnsi" w:hAnsiTheme="majorHAnsi"/>
          <w:sz w:val="22"/>
          <w:szCs w:val="22"/>
        </w:rPr>
      </w:pPr>
      <w:r>
        <w:rPr>
          <w:rFonts w:asciiTheme="majorHAnsi" w:hAnsiTheme="majorHAnsi"/>
          <w:sz w:val="22"/>
          <w:szCs w:val="22"/>
        </w:rPr>
        <w:t xml:space="preserve">STAMP datasets </w:t>
      </w:r>
      <w:r w:rsidR="008B0A03">
        <w:rPr>
          <w:rFonts w:asciiTheme="majorHAnsi" w:hAnsiTheme="majorHAnsi"/>
          <w:sz w:val="22"/>
          <w:szCs w:val="22"/>
        </w:rPr>
        <w:t>need</w:t>
      </w:r>
      <w:r w:rsidR="00EB1BE3">
        <w:rPr>
          <w:rFonts w:asciiTheme="majorHAnsi" w:hAnsiTheme="majorHAnsi"/>
          <w:sz w:val="22"/>
          <w:szCs w:val="22"/>
        </w:rPr>
        <w:t xml:space="preserve"> </w:t>
      </w:r>
      <w:r w:rsidR="008B0A03">
        <w:rPr>
          <w:rFonts w:asciiTheme="majorHAnsi" w:hAnsiTheme="majorHAnsi"/>
          <w:sz w:val="22"/>
          <w:szCs w:val="22"/>
        </w:rPr>
        <w:t>to reflect historic, current, and future projections</w:t>
      </w:r>
      <w:r w:rsidR="00EB1BE3">
        <w:rPr>
          <w:rFonts w:asciiTheme="majorHAnsi" w:hAnsiTheme="majorHAnsi"/>
          <w:sz w:val="22"/>
          <w:szCs w:val="22"/>
        </w:rPr>
        <w:t>.</w:t>
      </w:r>
    </w:p>
    <w:p w:rsidR="00514A5E" w:rsidRDefault="008B0A03" w:rsidP="00514A5E">
      <w:pPr>
        <w:pStyle w:val="ListParagraph"/>
        <w:numPr>
          <w:ilvl w:val="0"/>
          <w:numId w:val="2"/>
        </w:numPr>
        <w:rPr>
          <w:rFonts w:asciiTheme="majorHAnsi" w:hAnsiTheme="majorHAnsi"/>
          <w:sz w:val="22"/>
          <w:szCs w:val="22"/>
        </w:rPr>
      </w:pPr>
      <w:r w:rsidRPr="008B0A03">
        <w:rPr>
          <w:rFonts w:asciiTheme="majorHAnsi" w:hAnsiTheme="majorHAnsi"/>
          <w:sz w:val="22"/>
          <w:szCs w:val="22"/>
        </w:rPr>
        <w:t>The lack of f</w:t>
      </w:r>
      <w:r w:rsidR="00514A5E" w:rsidRPr="008B0A03">
        <w:rPr>
          <w:rFonts w:asciiTheme="majorHAnsi" w:hAnsiTheme="majorHAnsi"/>
          <w:sz w:val="22"/>
          <w:szCs w:val="22"/>
        </w:rPr>
        <w:t>ish data is a big issue.  There are very few fish surveys</w:t>
      </w:r>
      <w:r w:rsidR="00EB1BE3">
        <w:rPr>
          <w:rFonts w:asciiTheme="majorHAnsi" w:hAnsiTheme="majorHAnsi"/>
          <w:sz w:val="22"/>
          <w:szCs w:val="22"/>
        </w:rPr>
        <w:t xml:space="preserve"> in this region because there are few commercial fisheries </w:t>
      </w:r>
      <w:r w:rsidR="001F17E4">
        <w:rPr>
          <w:rFonts w:asciiTheme="majorHAnsi" w:hAnsiTheme="majorHAnsi"/>
          <w:sz w:val="22"/>
          <w:szCs w:val="22"/>
        </w:rPr>
        <w:t xml:space="preserve">- </w:t>
      </w:r>
      <w:r w:rsidR="00EB1BE3">
        <w:rPr>
          <w:rFonts w:asciiTheme="majorHAnsi" w:hAnsiTheme="majorHAnsi"/>
          <w:sz w:val="22"/>
          <w:szCs w:val="22"/>
        </w:rPr>
        <w:t xml:space="preserve">small </w:t>
      </w:r>
      <w:r w:rsidR="001F17E4">
        <w:rPr>
          <w:rFonts w:asciiTheme="majorHAnsi" w:hAnsiTheme="majorHAnsi"/>
          <w:sz w:val="22"/>
          <w:szCs w:val="22"/>
        </w:rPr>
        <w:t>crab and salmon in state waters</w:t>
      </w:r>
      <w:r w:rsidR="00514A5E" w:rsidRPr="008B0A03">
        <w:rPr>
          <w:rFonts w:asciiTheme="majorHAnsi" w:hAnsiTheme="majorHAnsi"/>
          <w:sz w:val="22"/>
          <w:szCs w:val="22"/>
        </w:rPr>
        <w:t xml:space="preserve">.  </w:t>
      </w:r>
      <w:r w:rsidRPr="008B0A03">
        <w:rPr>
          <w:rFonts w:asciiTheme="majorHAnsi" w:hAnsiTheme="majorHAnsi"/>
          <w:sz w:val="22"/>
          <w:szCs w:val="22"/>
        </w:rPr>
        <w:t>(</w:t>
      </w:r>
      <w:r w:rsidR="00514A5E" w:rsidRPr="008B0A03">
        <w:rPr>
          <w:rFonts w:asciiTheme="majorHAnsi" w:hAnsiTheme="majorHAnsi"/>
          <w:sz w:val="22"/>
          <w:szCs w:val="22"/>
        </w:rPr>
        <w:t xml:space="preserve">Audubon </w:t>
      </w:r>
      <w:r>
        <w:rPr>
          <w:rFonts w:asciiTheme="majorHAnsi" w:hAnsiTheme="majorHAnsi"/>
          <w:sz w:val="22"/>
          <w:szCs w:val="22"/>
        </w:rPr>
        <w:t>did a comprehensive search for the</w:t>
      </w:r>
      <w:r w:rsidR="00514A5E" w:rsidRPr="008B0A03">
        <w:rPr>
          <w:rFonts w:asciiTheme="majorHAnsi" w:hAnsiTheme="majorHAnsi"/>
          <w:sz w:val="22"/>
          <w:szCs w:val="22"/>
        </w:rPr>
        <w:t xml:space="preserve"> Arctic Marine </w:t>
      </w:r>
      <w:r w:rsidRPr="008B0A03">
        <w:rPr>
          <w:rFonts w:asciiTheme="majorHAnsi" w:hAnsiTheme="majorHAnsi"/>
          <w:sz w:val="22"/>
          <w:szCs w:val="22"/>
        </w:rPr>
        <w:t>A</w:t>
      </w:r>
      <w:r w:rsidR="00514A5E" w:rsidRPr="008B0A03">
        <w:rPr>
          <w:rFonts w:asciiTheme="majorHAnsi" w:hAnsiTheme="majorHAnsi"/>
          <w:sz w:val="22"/>
          <w:szCs w:val="22"/>
        </w:rPr>
        <w:t xml:space="preserve">tlas and </w:t>
      </w:r>
      <w:r w:rsidRPr="008B0A03">
        <w:rPr>
          <w:rFonts w:asciiTheme="majorHAnsi" w:hAnsiTheme="majorHAnsi"/>
          <w:sz w:val="22"/>
          <w:szCs w:val="22"/>
        </w:rPr>
        <w:t xml:space="preserve">only found information on </w:t>
      </w:r>
      <w:r w:rsidR="00514A5E" w:rsidRPr="008B0A03">
        <w:rPr>
          <w:rFonts w:asciiTheme="majorHAnsi" w:hAnsiTheme="majorHAnsi"/>
          <w:sz w:val="22"/>
          <w:szCs w:val="22"/>
        </w:rPr>
        <w:t>5 species. The Arctic FMP echoed the</w:t>
      </w:r>
      <w:r>
        <w:rPr>
          <w:rFonts w:asciiTheme="majorHAnsi" w:hAnsiTheme="majorHAnsi"/>
          <w:sz w:val="22"/>
          <w:szCs w:val="22"/>
        </w:rPr>
        <w:t xml:space="preserve"> state of</w:t>
      </w:r>
      <w:r w:rsidR="00514A5E" w:rsidRPr="008B0A03">
        <w:rPr>
          <w:rFonts w:asciiTheme="majorHAnsi" w:hAnsiTheme="majorHAnsi"/>
          <w:sz w:val="22"/>
          <w:szCs w:val="22"/>
        </w:rPr>
        <w:t xml:space="preserve"> limited data</w:t>
      </w:r>
      <w:r>
        <w:rPr>
          <w:rFonts w:asciiTheme="majorHAnsi" w:hAnsiTheme="majorHAnsi"/>
          <w:sz w:val="22"/>
          <w:szCs w:val="22"/>
        </w:rPr>
        <w:t>.</w:t>
      </w:r>
      <w:r w:rsidR="00914473">
        <w:rPr>
          <w:rFonts w:asciiTheme="majorHAnsi" w:hAnsiTheme="majorHAnsi"/>
          <w:sz w:val="22"/>
          <w:szCs w:val="22"/>
        </w:rPr>
        <w:t>)</w:t>
      </w:r>
    </w:p>
    <w:p w:rsidR="004E75D9" w:rsidRDefault="008B0A03" w:rsidP="008B0A03">
      <w:pPr>
        <w:pStyle w:val="ListParagraph"/>
        <w:numPr>
          <w:ilvl w:val="0"/>
          <w:numId w:val="2"/>
        </w:numPr>
        <w:rPr>
          <w:rFonts w:asciiTheme="majorHAnsi" w:hAnsiTheme="majorHAnsi"/>
          <w:sz w:val="22"/>
          <w:szCs w:val="22"/>
        </w:rPr>
      </w:pPr>
      <w:r>
        <w:rPr>
          <w:rFonts w:asciiTheme="majorHAnsi" w:hAnsiTheme="majorHAnsi"/>
          <w:sz w:val="22"/>
          <w:szCs w:val="22"/>
        </w:rPr>
        <w:t>Existing or new fisheries data needs to be comp</w:t>
      </w:r>
      <w:r w:rsidR="00EB1BE3">
        <w:rPr>
          <w:rFonts w:asciiTheme="majorHAnsi" w:hAnsiTheme="majorHAnsi"/>
          <w:sz w:val="22"/>
          <w:szCs w:val="22"/>
        </w:rPr>
        <w:t>il</w:t>
      </w:r>
      <w:r>
        <w:rPr>
          <w:rFonts w:asciiTheme="majorHAnsi" w:hAnsiTheme="majorHAnsi"/>
          <w:sz w:val="22"/>
          <w:szCs w:val="22"/>
        </w:rPr>
        <w:t xml:space="preserve">ed and visualized in a way that shows biomass over some area of interest, including hot spots and low spots, </w:t>
      </w:r>
      <w:r w:rsidR="004E75D9" w:rsidRPr="008B0A03">
        <w:rPr>
          <w:rFonts w:asciiTheme="majorHAnsi" w:hAnsiTheme="majorHAnsi"/>
          <w:sz w:val="22"/>
          <w:szCs w:val="22"/>
        </w:rPr>
        <w:t>timing, biological information</w:t>
      </w:r>
      <w:r>
        <w:rPr>
          <w:rFonts w:asciiTheme="majorHAnsi" w:hAnsiTheme="majorHAnsi"/>
          <w:sz w:val="22"/>
          <w:szCs w:val="22"/>
        </w:rPr>
        <w:t>, and</w:t>
      </w:r>
      <w:r w:rsidR="004E75D9" w:rsidRPr="008B0A03">
        <w:rPr>
          <w:rFonts w:asciiTheme="majorHAnsi" w:hAnsiTheme="majorHAnsi"/>
          <w:sz w:val="22"/>
          <w:szCs w:val="22"/>
        </w:rPr>
        <w:t xml:space="preserve"> climatological oceanography. </w:t>
      </w:r>
    </w:p>
    <w:p w:rsidR="00900003" w:rsidRDefault="00900003" w:rsidP="008B0A03">
      <w:pPr>
        <w:pStyle w:val="ListParagraph"/>
        <w:numPr>
          <w:ilvl w:val="0"/>
          <w:numId w:val="2"/>
        </w:numPr>
        <w:rPr>
          <w:rFonts w:asciiTheme="majorHAnsi" w:hAnsiTheme="majorHAnsi"/>
          <w:sz w:val="22"/>
          <w:szCs w:val="22"/>
        </w:rPr>
      </w:pPr>
      <w:r>
        <w:rPr>
          <w:rFonts w:asciiTheme="majorHAnsi" w:hAnsiTheme="majorHAnsi"/>
          <w:sz w:val="22"/>
          <w:szCs w:val="22"/>
        </w:rPr>
        <w:t>Check the ERMA data list – don’t duplicate their effort</w:t>
      </w:r>
    </w:p>
    <w:p w:rsidR="00EB1BE3" w:rsidRDefault="00EB1BE3" w:rsidP="00EB1BE3">
      <w:pPr>
        <w:rPr>
          <w:rFonts w:asciiTheme="majorHAnsi" w:hAnsiTheme="majorHAnsi"/>
          <w:i/>
          <w:sz w:val="22"/>
          <w:szCs w:val="22"/>
          <w:u w:val="single"/>
        </w:rPr>
      </w:pPr>
    </w:p>
    <w:p w:rsidR="00000000" w:rsidRDefault="00AE39B3">
      <w:pPr>
        <w:rPr>
          <w:rFonts w:asciiTheme="majorHAnsi" w:hAnsiTheme="majorHAnsi"/>
          <w:i/>
          <w:sz w:val="22"/>
          <w:szCs w:val="22"/>
        </w:rPr>
      </w:pPr>
      <w:r w:rsidRPr="00AE39B3">
        <w:rPr>
          <w:rFonts w:asciiTheme="majorHAnsi" w:hAnsiTheme="majorHAnsi"/>
          <w:i/>
          <w:sz w:val="22"/>
          <w:szCs w:val="22"/>
        </w:rPr>
        <w:t>Note: Identified data needs can be found at the bottom of the document</w:t>
      </w:r>
    </w:p>
    <w:p w:rsidR="00AE5379" w:rsidRPr="00B163A7" w:rsidRDefault="00AE5379">
      <w:pPr>
        <w:rPr>
          <w:rFonts w:asciiTheme="majorHAnsi" w:hAnsiTheme="majorHAnsi"/>
          <w:sz w:val="22"/>
          <w:szCs w:val="22"/>
        </w:rPr>
      </w:pPr>
    </w:p>
    <w:p w:rsidR="00733A29" w:rsidRPr="00B66583" w:rsidRDefault="00733A29">
      <w:pPr>
        <w:rPr>
          <w:rFonts w:asciiTheme="majorHAnsi" w:hAnsiTheme="majorHAnsi"/>
          <w:b/>
          <w:sz w:val="22"/>
          <w:szCs w:val="22"/>
        </w:rPr>
      </w:pPr>
      <w:r w:rsidRPr="00B66583">
        <w:rPr>
          <w:rFonts w:asciiTheme="majorHAnsi" w:hAnsiTheme="majorHAnsi"/>
          <w:b/>
          <w:sz w:val="22"/>
          <w:szCs w:val="22"/>
        </w:rPr>
        <w:t xml:space="preserve">Points </w:t>
      </w:r>
      <w:proofErr w:type="gramStart"/>
      <w:r w:rsidRPr="00B66583">
        <w:rPr>
          <w:rFonts w:asciiTheme="majorHAnsi" w:hAnsiTheme="majorHAnsi"/>
          <w:b/>
          <w:sz w:val="22"/>
          <w:szCs w:val="22"/>
        </w:rPr>
        <w:t>raised</w:t>
      </w:r>
      <w:proofErr w:type="gramEnd"/>
      <w:r w:rsidRPr="00B66583">
        <w:rPr>
          <w:rFonts w:asciiTheme="majorHAnsi" w:hAnsiTheme="majorHAnsi"/>
          <w:b/>
          <w:sz w:val="22"/>
          <w:szCs w:val="22"/>
        </w:rPr>
        <w:t xml:space="preserve"> about </w:t>
      </w:r>
      <w:r w:rsidR="00B66583">
        <w:rPr>
          <w:rFonts w:asciiTheme="majorHAnsi" w:hAnsiTheme="majorHAnsi"/>
          <w:b/>
          <w:sz w:val="22"/>
          <w:szCs w:val="22"/>
        </w:rPr>
        <w:t>potential tool functions</w:t>
      </w:r>
    </w:p>
    <w:p w:rsidR="00733A29" w:rsidRDefault="00733A29" w:rsidP="00733A29">
      <w:pPr>
        <w:pStyle w:val="ListParagraph"/>
        <w:numPr>
          <w:ilvl w:val="0"/>
          <w:numId w:val="5"/>
        </w:numPr>
        <w:rPr>
          <w:rFonts w:asciiTheme="majorHAnsi" w:hAnsiTheme="majorHAnsi"/>
          <w:sz w:val="22"/>
          <w:szCs w:val="22"/>
        </w:rPr>
      </w:pPr>
      <w:r>
        <w:rPr>
          <w:rFonts w:asciiTheme="majorHAnsi" w:hAnsiTheme="majorHAnsi"/>
          <w:sz w:val="22"/>
          <w:szCs w:val="22"/>
        </w:rPr>
        <w:t>There are many existing decision support tools available with various types of functions (pre-defined scenarios, trade-off analyses, user-developed analy</w:t>
      </w:r>
      <w:r w:rsidR="00900003">
        <w:rPr>
          <w:rFonts w:asciiTheme="majorHAnsi" w:hAnsiTheme="majorHAnsi"/>
          <w:sz w:val="22"/>
          <w:szCs w:val="22"/>
        </w:rPr>
        <w:t>s</w:t>
      </w:r>
      <w:r>
        <w:rPr>
          <w:rFonts w:asciiTheme="majorHAnsi" w:hAnsiTheme="majorHAnsi"/>
          <w:sz w:val="22"/>
          <w:szCs w:val="22"/>
        </w:rPr>
        <w:t xml:space="preserve">es, </w:t>
      </w:r>
      <w:proofErr w:type="gramStart"/>
      <w:r w:rsidR="00900003">
        <w:rPr>
          <w:rFonts w:asciiTheme="majorHAnsi" w:hAnsiTheme="majorHAnsi"/>
          <w:sz w:val="22"/>
          <w:szCs w:val="22"/>
        </w:rPr>
        <w:t xml:space="preserve">data </w:t>
      </w:r>
      <w:r>
        <w:rPr>
          <w:rFonts w:asciiTheme="majorHAnsi" w:hAnsiTheme="majorHAnsi"/>
          <w:sz w:val="22"/>
          <w:szCs w:val="22"/>
        </w:rPr>
        <w:t xml:space="preserve"> visualiz</w:t>
      </w:r>
      <w:r w:rsidR="00900003">
        <w:rPr>
          <w:rFonts w:asciiTheme="majorHAnsi" w:hAnsiTheme="majorHAnsi"/>
          <w:sz w:val="22"/>
          <w:szCs w:val="22"/>
        </w:rPr>
        <w:t>ation</w:t>
      </w:r>
      <w:proofErr w:type="gramEnd"/>
      <w:r>
        <w:rPr>
          <w:rFonts w:asciiTheme="majorHAnsi" w:hAnsiTheme="majorHAnsi"/>
          <w:sz w:val="22"/>
          <w:szCs w:val="22"/>
        </w:rPr>
        <w:t>)</w:t>
      </w:r>
      <w:r w:rsidR="00EB1BE3">
        <w:rPr>
          <w:rFonts w:asciiTheme="majorHAnsi" w:hAnsiTheme="majorHAnsi"/>
          <w:sz w:val="22"/>
          <w:szCs w:val="22"/>
        </w:rPr>
        <w:t>.</w:t>
      </w:r>
    </w:p>
    <w:p w:rsidR="0065558A" w:rsidRDefault="0065558A" w:rsidP="00733A29">
      <w:pPr>
        <w:pStyle w:val="ListParagraph"/>
        <w:numPr>
          <w:ilvl w:val="0"/>
          <w:numId w:val="5"/>
        </w:numPr>
        <w:rPr>
          <w:rFonts w:asciiTheme="majorHAnsi" w:hAnsiTheme="majorHAnsi"/>
          <w:sz w:val="22"/>
          <w:szCs w:val="22"/>
        </w:rPr>
      </w:pPr>
      <w:r>
        <w:rPr>
          <w:rFonts w:asciiTheme="majorHAnsi" w:hAnsiTheme="majorHAnsi"/>
          <w:sz w:val="22"/>
          <w:szCs w:val="22"/>
        </w:rPr>
        <w:t>Whether one tool is better than another depend</w:t>
      </w:r>
      <w:r w:rsidR="00900003">
        <w:rPr>
          <w:rFonts w:asciiTheme="majorHAnsi" w:hAnsiTheme="majorHAnsi"/>
          <w:sz w:val="22"/>
          <w:szCs w:val="22"/>
        </w:rPr>
        <w:t>s on who the users are</w:t>
      </w:r>
      <w:r w:rsidR="00EB1BE3">
        <w:rPr>
          <w:rFonts w:asciiTheme="majorHAnsi" w:hAnsiTheme="majorHAnsi"/>
          <w:sz w:val="22"/>
          <w:szCs w:val="22"/>
        </w:rPr>
        <w:t>.</w:t>
      </w:r>
    </w:p>
    <w:p w:rsidR="00733A29" w:rsidRDefault="00733A29" w:rsidP="00733A29">
      <w:pPr>
        <w:pStyle w:val="ListParagraph"/>
        <w:numPr>
          <w:ilvl w:val="0"/>
          <w:numId w:val="5"/>
        </w:numPr>
        <w:rPr>
          <w:rFonts w:asciiTheme="majorHAnsi" w:hAnsiTheme="majorHAnsi"/>
          <w:sz w:val="22"/>
          <w:szCs w:val="22"/>
        </w:rPr>
      </w:pPr>
      <w:r>
        <w:rPr>
          <w:rFonts w:asciiTheme="majorHAnsi" w:hAnsiTheme="majorHAnsi"/>
          <w:sz w:val="22"/>
          <w:szCs w:val="22"/>
        </w:rPr>
        <w:t xml:space="preserve">It’s easy to get lost </w:t>
      </w:r>
      <w:r w:rsidR="00EB1BE3">
        <w:rPr>
          <w:rFonts w:asciiTheme="majorHAnsi" w:hAnsiTheme="majorHAnsi"/>
          <w:sz w:val="22"/>
          <w:szCs w:val="22"/>
        </w:rPr>
        <w:t xml:space="preserve">on a web portal </w:t>
      </w:r>
      <w:r>
        <w:rPr>
          <w:rFonts w:asciiTheme="majorHAnsi" w:hAnsiTheme="majorHAnsi"/>
          <w:sz w:val="22"/>
          <w:szCs w:val="22"/>
        </w:rPr>
        <w:t>if data isn’t well described – datasets need metadata or summary information</w:t>
      </w:r>
      <w:r w:rsidR="00EB1BE3">
        <w:rPr>
          <w:rFonts w:asciiTheme="majorHAnsi" w:hAnsiTheme="majorHAnsi"/>
          <w:sz w:val="22"/>
          <w:szCs w:val="22"/>
        </w:rPr>
        <w:t>.</w:t>
      </w:r>
    </w:p>
    <w:p w:rsidR="0065558A" w:rsidRDefault="0065558A" w:rsidP="0065558A">
      <w:pPr>
        <w:pStyle w:val="ListParagraph"/>
        <w:numPr>
          <w:ilvl w:val="0"/>
          <w:numId w:val="5"/>
        </w:numPr>
        <w:rPr>
          <w:rFonts w:asciiTheme="majorHAnsi" w:hAnsiTheme="majorHAnsi"/>
          <w:sz w:val="22"/>
          <w:szCs w:val="22"/>
        </w:rPr>
      </w:pPr>
      <w:r>
        <w:rPr>
          <w:rFonts w:asciiTheme="majorHAnsi" w:hAnsiTheme="majorHAnsi"/>
          <w:sz w:val="22"/>
          <w:szCs w:val="22"/>
        </w:rPr>
        <w:t>One of the important functions of the STAMP tool may be to identify data gaps</w:t>
      </w:r>
      <w:r w:rsidR="00EB1BE3">
        <w:rPr>
          <w:rFonts w:asciiTheme="majorHAnsi" w:hAnsiTheme="majorHAnsi"/>
          <w:sz w:val="22"/>
          <w:szCs w:val="22"/>
        </w:rPr>
        <w:t>.</w:t>
      </w:r>
    </w:p>
    <w:p w:rsidR="0065558A" w:rsidRDefault="0065558A" w:rsidP="0065558A">
      <w:pPr>
        <w:pStyle w:val="ListParagraph"/>
        <w:numPr>
          <w:ilvl w:val="0"/>
          <w:numId w:val="5"/>
        </w:numPr>
        <w:rPr>
          <w:rFonts w:asciiTheme="majorHAnsi" w:hAnsiTheme="majorHAnsi"/>
          <w:sz w:val="22"/>
          <w:szCs w:val="22"/>
        </w:rPr>
      </w:pPr>
      <w:r>
        <w:rPr>
          <w:rFonts w:asciiTheme="majorHAnsi" w:hAnsiTheme="majorHAnsi"/>
          <w:sz w:val="22"/>
          <w:szCs w:val="22"/>
        </w:rPr>
        <w:lastRenderedPageBreak/>
        <w:t xml:space="preserve">The capacity to add dimensions of time and depth to STAMP tools will be available </w:t>
      </w:r>
      <w:r w:rsidR="00900003">
        <w:rPr>
          <w:rFonts w:asciiTheme="majorHAnsi" w:hAnsiTheme="majorHAnsi"/>
          <w:sz w:val="22"/>
          <w:szCs w:val="22"/>
        </w:rPr>
        <w:t>if people would like them.</w:t>
      </w:r>
    </w:p>
    <w:p w:rsidR="0065558A" w:rsidRDefault="0065558A" w:rsidP="0065558A">
      <w:pPr>
        <w:pStyle w:val="ListParagraph"/>
        <w:numPr>
          <w:ilvl w:val="0"/>
          <w:numId w:val="5"/>
        </w:numPr>
        <w:rPr>
          <w:rFonts w:asciiTheme="majorHAnsi" w:hAnsiTheme="majorHAnsi"/>
          <w:sz w:val="22"/>
          <w:szCs w:val="22"/>
        </w:rPr>
      </w:pPr>
      <w:r>
        <w:rPr>
          <w:rFonts w:asciiTheme="majorHAnsi" w:hAnsiTheme="majorHAnsi"/>
          <w:sz w:val="22"/>
          <w:szCs w:val="22"/>
        </w:rPr>
        <w:t>Dealing with uncertainty</w:t>
      </w:r>
      <w:r w:rsidR="00B66583">
        <w:rPr>
          <w:rFonts w:asciiTheme="majorHAnsi" w:hAnsiTheme="majorHAnsi"/>
          <w:sz w:val="22"/>
          <w:szCs w:val="22"/>
        </w:rPr>
        <w:t xml:space="preserve"> will be tricky. We need to be conscious about how to incorporate caveats </w:t>
      </w:r>
      <w:r w:rsidR="00900003">
        <w:rPr>
          <w:rFonts w:asciiTheme="majorHAnsi" w:hAnsiTheme="majorHAnsi"/>
          <w:sz w:val="22"/>
          <w:szCs w:val="22"/>
        </w:rPr>
        <w:t>to</w:t>
      </w:r>
      <w:r w:rsidR="00B66583">
        <w:rPr>
          <w:rFonts w:asciiTheme="majorHAnsi" w:hAnsiTheme="majorHAnsi"/>
          <w:sz w:val="22"/>
          <w:szCs w:val="22"/>
        </w:rPr>
        <w:t xml:space="preserve"> do due diligence </w:t>
      </w:r>
      <w:r w:rsidR="00900003">
        <w:rPr>
          <w:rFonts w:asciiTheme="majorHAnsi" w:hAnsiTheme="majorHAnsi"/>
          <w:sz w:val="22"/>
          <w:szCs w:val="22"/>
        </w:rPr>
        <w:t>and promote correct use of the data</w:t>
      </w:r>
      <w:r w:rsidR="00EB1BE3">
        <w:rPr>
          <w:rFonts w:asciiTheme="majorHAnsi" w:hAnsiTheme="majorHAnsi"/>
          <w:sz w:val="22"/>
          <w:szCs w:val="22"/>
        </w:rPr>
        <w:t>.</w:t>
      </w:r>
    </w:p>
    <w:p w:rsidR="00A70F83" w:rsidRPr="0065558A" w:rsidRDefault="00900003" w:rsidP="0065558A">
      <w:pPr>
        <w:pStyle w:val="ListParagraph"/>
        <w:numPr>
          <w:ilvl w:val="0"/>
          <w:numId w:val="5"/>
        </w:numPr>
        <w:rPr>
          <w:rFonts w:asciiTheme="majorHAnsi" w:hAnsiTheme="majorHAnsi"/>
          <w:sz w:val="22"/>
          <w:szCs w:val="22"/>
        </w:rPr>
      </w:pPr>
      <w:r>
        <w:rPr>
          <w:rFonts w:asciiTheme="majorHAnsi" w:hAnsiTheme="majorHAnsi"/>
          <w:sz w:val="22"/>
          <w:szCs w:val="22"/>
        </w:rPr>
        <w:t>An</w:t>
      </w:r>
      <w:r w:rsidR="00A70F83">
        <w:rPr>
          <w:rFonts w:asciiTheme="majorHAnsi" w:hAnsiTheme="majorHAnsi"/>
          <w:sz w:val="22"/>
          <w:szCs w:val="22"/>
        </w:rPr>
        <w:t xml:space="preserve"> intuitive interface</w:t>
      </w:r>
      <w:r>
        <w:rPr>
          <w:rFonts w:asciiTheme="majorHAnsi" w:hAnsiTheme="majorHAnsi"/>
          <w:sz w:val="22"/>
          <w:szCs w:val="22"/>
        </w:rPr>
        <w:t xml:space="preserve"> is critical</w:t>
      </w:r>
      <w:r w:rsidR="00A70F83">
        <w:rPr>
          <w:rFonts w:asciiTheme="majorHAnsi" w:hAnsiTheme="majorHAnsi"/>
          <w:sz w:val="22"/>
          <w:szCs w:val="22"/>
        </w:rPr>
        <w:t xml:space="preserve"> – start off with a map instead of </w:t>
      </w:r>
      <w:r>
        <w:rPr>
          <w:rFonts w:asciiTheme="majorHAnsi" w:hAnsiTheme="majorHAnsi"/>
          <w:sz w:val="22"/>
          <w:szCs w:val="22"/>
        </w:rPr>
        <w:t>large suite of options</w:t>
      </w:r>
      <w:r w:rsidR="00EB1BE3">
        <w:rPr>
          <w:rFonts w:asciiTheme="majorHAnsi" w:hAnsiTheme="majorHAnsi"/>
          <w:sz w:val="22"/>
          <w:szCs w:val="22"/>
        </w:rPr>
        <w:t>.</w:t>
      </w:r>
    </w:p>
    <w:p w:rsidR="00A70F83" w:rsidRDefault="00A70F83" w:rsidP="00A70F83">
      <w:pPr>
        <w:pStyle w:val="ListParagraph"/>
        <w:numPr>
          <w:ilvl w:val="0"/>
          <w:numId w:val="5"/>
        </w:numPr>
        <w:rPr>
          <w:rFonts w:asciiTheme="majorHAnsi" w:hAnsiTheme="majorHAnsi"/>
          <w:sz w:val="22"/>
          <w:szCs w:val="22"/>
        </w:rPr>
      </w:pPr>
      <w:r w:rsidRPr="00733A29">
        <w:rPr>
          <w:rFonts w:asciiTheme="majorHAnsi" w:hAnsiTheme="majorHAnsi"/>
          <w:sz w:val="22"/>
          <w:szCs w:val="22"/>
        </w:rPr>
        <w:t xml:space="preserve">People don’t want 1,000 data sets to sift through on their own. They need them set up in a way that makes sense to answer specific questions. </w:t>
      </w:r>
    </w:p>
    <w:p w:rsidR="00A70F83" w:rsidRDefault="00A70F83" w:rsidP="00A70F83">
      <w:pPr>
        <w:pStyle w:val="ListParagraph"/>
        <w:numPr>
          <w:ilvl w:val="0"/>
          <w:numId w:val="5"/>
        </w:numPr>
        <w:rPr>
          <w:rFonts w:asciiTheme="majorHAnsi" w:hAnsiTheme="majorHAnsi"/>
          <w:sz w:val="22"/>
          <w:szCs w:val="22"/>
        </w:rPr>
      </w:pPr>
      <w:r>
        <w:rPr>
          <w:rFonts w:asciiTheme="majorHAnsi" w:hAnsiTheme="majorHAnsi"/>
          <w:sz w:val="22"/>
          <w:szCs w:val="22"/>
        </w:rPr>
        <w:t>Make a clear different between data with the value “zero” and places with no data.</w:t>
      </w:r>
    </w:p>
    <w:p w:rsidR="00B66583" w:rsidRDefault="00900003" w:rsidP="00A70F83">
      <w:pPr>
        <w:pStyle w:val="ListParagraph"/>
        <w:numPr>
          <w:ilvl w:val="0"/>
          <w:numId w:val="5"/>
        </w:numPr>
        <w:rPr>
          <w:rFonts w:asciiTheme="majorHAnsi" w:hAnsiTheme="majorHAnsi"/>
          <w:sz w:val="22"/>
          <w:szCs w:val="22"/>
        </w:rPr>
      </w:pPr>
      <w:r>
        <w:rPr>
          <w:rFonts w:asciiTheme="majorHAnsi" w:hAnsiTheme="majorHAnsi"/>
          <w:sz w:val="22"/>
          <w:szCs w:val="22"/>
        </w:rPr>
        <w:t>Include a way to</w:t>
      </w:r>
      <w:r w:rsidR="00B66583">
        <w:rPr>
          <w:rFonts w:asciiTheme="majorHAnsi" w:hAnsiTheme="majorHAnsi"/>
          <w:sz w:val="22"/>
          <w:szCs w:val="22"/>
        </w:rPr>
        <w:t xml:space="preserve"> incorporate hotspots if ke</w:t>
      </w:r>
      <w:r>
        <w:rPr>
          <w:rFonts w:asciiTheme="majorHAnsi" w:hAnsiTheme="majorHAnsi"/>
          <w:sz w:val="22"/>
          <w:szCs w:val="22"/>
        </w:rPr>
        <w:t>y biological areas are changing</w:t>
      </w:r>
      <w:r w:rsidR="00EB1BE3">
        <w:rPr>
          <w:rFonts w:asciiTheme="majorHAnsi" w:hAnsiTheme="majorHAnsi"/>
          <w:sz w:val="22"/>
          <w:szCs w:val="22"/>
        </w:rPr>
        <w:t>.</w:t>
      </w:r>
    </w:p>
    <w:p w:rsidR="00A02975" w:rsidRPr="00A02975" w:rsidRDefault="00A02975" w:rsidP="00A02975">
      <w:pPr>
        <w:pStyle w:val="ListParagraph"/>
        <w:numPr>
          <w:ilvl w:val="0"/>
          <w:numId w:val="5"/>
        </w:numPr>
        <w:rPr>
          <w:rFonts w:asciiTheme="majorHAnsi" w:hAnsiTheme="majorHAnsi"/>
          <w:sz w:val="22"/>
          <w:szCs w:val="22"/>
        </w:rPr>
      </w:pPr>
      <w:r>
        <w:rPr>
          <w:rFonts w:asciiTheme="majorHAnsi" w:hAnsiTheme="majorHAnsi"/>
          <w:sz w:val="22"/>
          <w:szCs w:val="22"/>
        </w:rPr>
        <w:t>The cultural value of species is different – some species may be more valuable than others</w:t>
      </w:r>
      <w:r w:rsidR="00EB1BE3">
        <w:rPr>
          <w:rFonts w:asciiTheme="majorHAnsi" w:hAnsiTheme="majorHAnsi"/>
          <w:sz w:val="22"/>
          <w:szCs w:val="22"/>
        </w:rPr>
        <w:t xml:space="preserve"> (even if not commercially valuable)</w:t>
      </w:r>
      <w:r>
        <w:rPr>
          <w:rFonts w:asciiTheme="majorHAnsi" w:hAnsiTheme="majorHAnsi"/>
          <w:sz w:val="22"/>
          <w:szCs w:val="22"/>
        </w:rPr>
        <w:t>. Some aspect of this differentiation could be incorporated into the tool</w:t>
      </w:r>
      <w:r w:rsidR="00EB1BE3">
        <w:rPr>
          <w:rFonts w:asciiTheme="majorHAnsi" w:hAnsiTheme="majorHAnsi"/>
          <w:sz w:val="22"/>
          <w:szCs w:val="22"/>
        </w:rPr>
        <w:t>.</w:t>
      </w:r>
    </w:p>
    <w:p w:rsidR="00F726F8" w:rsidRDefault="00F726F8">
      <w:pPr>
        <w:rPr>
          <w:rFonts w:asciiTheme="majorHAnsi" w:hAnsiTheme="majorHAnsi"/>
          <w:sz w:val="22"/>
          <w:szCs w:val="22"/>
        </w:rPr>
      </w:pPr>
    </w:p>
    <w:p w:rsidR="00126309" w:rsidRPr="00EB1BE3" w:rsidRDefault="00900003">
      <w:pPr>
        <w:rPr>
          <w:rFonts w:asciiTheme="majorHAnsi" w:hAnsiTheme="majorHAnsi"/>
          <w:i/>
          <w:sz w:val="22"/>
          <w:szCs w:val="22"/>
        </w:rPr>
      </w:pPr>
      <w:r w:rsidRPr="00EB1BE3">
        <w:rPr>
          <w:rFonts w:asciiTheme="majorHAnsi" w:hAnsiTheme="majorHAnsi"/>
          <w:i/>
          <w:sz w:val="22"/>
          <w:szCs w:val="22"/>
        </w:rPr>
        <w:t>Note</w:t>
      </w:r>
      <w:r w:rsidR="00AE39B3" w:rsidRPr="00AE39B3">
        <w:rPr>
          <w:rFonts w:asciiTheme="majorHAnsi" w:hAnsiTheme="majorHAnsi"/>
          <w:i/>
          <w:sz w:val="22"/>
          <w:szCs w:val="22"/>
        </w:rPr>
        <w:t>: the advisory group did not come to a conclusion on specific types of functionality the STAMP tools should have.  This conversation will continue, and will also be informed by scoping interviews over the next few months.</w:t>
      </w:r>
    </w:p>
    <w:p w:rsidR="00B66583" w:rsidRDefault="00B66583">
      <w:pPr>
        <w:rPr>
          <w:rFonts w:asciiTheme="majorHAnsi" w:hAnsiTheme="majorHAnsi"/>
          <w:b/>
          <w:sz w:val="22"/>
          <w:szCs w:val="22"/>
        </w:rPr>
      </w:pPr>
    </w:p>
    <w:p w:rsidR="00914473" w:rsidRPr="00B163A7" w:rsidRDefault="00914473" w:rsidP="00914473">
      <w:pPr>
        <w:rPr>
          <w:rFonts w:asciiTheme="majorHAnsi" w:hAnsiTheme="majorHAnsi"/>
          <w:sz w:val="22"/>
          <w:szCs w:val="22"/>
        </w:rPr>
      </w:pPr>
      <w:r>
        <w:rPr>
          <w:rFonts w:asciiTheme="majorHAnsi" w:hAnsiTheme="majorHAnsi"/>
          <w:b/>
          <w:sz w:val="22"/>
          <w:szCs w:val="22"/>
        </w:rPr>
        <w:t>Potential p</w:t>
      </w:r>
      <w:r w:rsidRPr="00656704">
        <w:rPr>
          <w:rFonts w:asciiTheme="majorHAnsi" w:hAnsiTheme="majorHAnsi"/>
          <w:b/>
          <w:sz w:val="22"/>
          <w:szCs w:val="22"/>
        </w:rPr>
        <w:t>rocesses</w:t>
      </w:r>
      <w:r>
        <w:rPr>
          <w:rFonts w:asciiTheme="majorHAnsi" w:hAnsiTheme="majorHAnsi"/>
          <w:b/>
          <w:sz w:val="22"/>
          <w:szCs w:val="22"/>
        </w:rPr>
        <w:t>/phenomenon</w:t>
      </w:r>
      <w:r w:rsidRPr="00656704">
        <w:rPr>
          <w:rFonts w:asciiTheme="majorHAnsi" w:hAnsiTheme="majorHAnsi"/>
          <w:b/>
          <w:sz w:val="22"/>
          <w:szCs w:val="22"/>
        </w:rPr>
        <w:t xml:space="preserve"> </w:t>
      </w:r>
      <w:r>
        <w:rPr>
          <w:rFonts w:asciiTheme="majorHAnsi" w:hAnsiTheme="majorHAnsi"/>
          <w:b/>
          <w:sz w:val="22"/>
          <w:szCs w:val="22"/>
        </w:rPr>
        <w:t>the tool could help explain or display</w:t>
      </w:r>
    </w:p>
    <w:p w:rsidR="00914473" w:rsidRPr="004E75D9" w:rsidRDefault="00914473" w:rsidP="00914473">
      <w:pPr>
        <w:pStyle w:val="ListParagraph"/>
        <w:numPr>
          <w:ilvl w:val="0"/>
          <w:numId w:val="3"/>
        </w:numPr>
        <w:ind w:left="720"/>
        <w:rPr>
          <w:rFonts w:asciiTheme="majorHAnsi" w:hAnsiTheme="majorHAnsi"/>
          <w:sz w:val="22"/>
          <w:szCs w:val="22"/>
        </w:rPr>
      </w:pPr>
      <w:r>
        <w:rPr>
          <w:rFonts w:asciiTheme="majorHAnsi" w:hAnsiTheme="majorHAnsi"/>
          <w:sz w:val="22"/>
          <w:szCs w:val="22"/>
        </w:rPr>
        <w:t>Species migration up the coast and its coincidence with the</w:t>
      </w:r>
      <w:r w:rsidRPr="004E75D9">
        <w:rPr>
          <w:rFonts w:asciiTheme="majorHAnsi" w:hAnsiTheme="majorHAnsi"/>
          <w:sz w:val="22"/>
          <w:szCs w:val="22"/>
        </w:rPr>
        <w:t xml:space="preserve"> coastal current</w:t>
      </w:r>
    </w:p>
    <w:p w:rsidR="00914473" w:rsidRPr="00C66AAB" w:rsidRDefault="00914473" w:rsidP="00914473">
      <w:pPr>
        <w:pStyle w:val="ListParagraph"/>
        <w:numPr>
          <w:ilvl w:val="0"/>
          <w:numId w:val="3"/>
        </w:numPr>
        <w:ind w:left="720"/>
        <w:rPr>
          <w:rFonts w:asciiTheme="majorHAnsi" w:hAnsiTheme="majorHAnsi"/>
          <w:sz w:val="22"/>
          <w:szCs w:val="22"/>
        </w:rPr>
      </w:pPr>
      <w:r w:rsidRPr="00C66AAB">
        <w:rPr>
          <w:rFonts w:asciiTheme="majorHAnsi" w:hAnsiTheme="majorHAnsi"/>
          <w:sz w:val="22"/>
          <w:szCs w:val="22"/>
        </w:rPr>
        <w:t>Combining sea ice dynamics</w:t>
      </w:r>
      <w:r>
        <w:rPr>
          <w:rFonts w:asciiTheme="majorHAnsi" w:hAnsiTheme="majorHAnsi"/>
          <w:sz w:val="22"/>
          <w:szCs w:val="22"/>
        </w:rPr>
        <w:t xml:space="preserve"> with</w:t>
      </w:r>
      <w:r w:rsidRPr="00C66AAB">
        <w:rPr>
          <w:rFonts w:asciiTheme="majorHAnsi" w:hAnsiTheme="majorHAnsi"/>
          <w:sz w:val="22"/>
          <w:szCs w:val="22"/>
        </w:rPr>
        <w:t xml:space="preserve"> river break up and coastal current</w:t>
      </w:r>
    </w:p>
    <w:p w:rsidR="00914473" w:rsidRPr="00A70F83" w:rsidRDefault="00914473" w:rsidP="00914473">
      <w:pPr>
        <w:pStyle w:val="ListParagraph"/>
        <w:numPr>
          <w:ilvl w:val="0"/>
          <w:numId w:val="3"/>
        </w:numPr>
        <w:ind w:left="720"/>
        <w:rPr>
          <w:rFonts w:asciiTheme="majorHAnsi" w:hAnsiTheme="majorHAnsi"/>
          <w:sz w:val="22"/>
          <w:szCs w:val="22"/>
        </w:rPr>
      </w:pPr>
      <w:r w:rsidRPr="00A70F83">
        <w:rPr>
          <w:rFonts w:asciiTheme="majorHAnsi" w:hAnsiTheme="majorHAnsi"/>
          <w:sz w:val="22"/>
          <w:szCs w:val="22"/>
        </w:rPr>
        <w:t xml:space="preserve">Bycatch of fish and marine mammals, seabirds, and subsistence </w:t>
      </w:r>
      <w:r>
        <w:rPr>
          <w:rFonts w:asciiTheme="majorHAnsi" w:hAnsiTheme="majorHAnsi"/>
          <w:sz w:val="22"/>
          <w:szCs w:val="22"/>
        </w:rPr>
        <w:t xml:space="preserve">and their potential </w:t>
      </w:r>
      <w:r w:rsidRPr="00A70F83">
        <w:rPr>
          <w:rFonts w:asciiTheme="majorHAnsi" w:hAnsiTheme="majorHAnsi"/>
          <w:sz w:val="22"/>
          <w:szCs w:val="22"/>
        </w:rPr>
        <w:t>impacts to</w:t>
      </w:r>
      <w:r>
        <w:rPr>
          <w:rFonts w:asciiTheme="majorHAnsi" w:hAnsiTheme="majorHAnsi"/>
          <w:sz w:val="22"/>
          <w:szCs w:val="22"/>
        </w:rPr>
        <w:t xml:space="preserve"> the food web and</w:t>
      </w:r>
      <w:r w:rsidRPr="00A70F83">
        <w:rPr>
          <w:rFonts w:asciiTheme="majorHAnsi" w:hAnsiTheme="majorHAnsi"/>
          <w:sz w:val="22"/>
          <w:szCs w:val="22"/>
        </w:rPr>
        <w:t xml:space="preserve"> local communities </w:t>
      </w:r>
    </w:p>
    <w:p w:rsidR="00914473" w:rsidRDefault="00914473" w:rsidP="00914473">
      <w:pPr>
        <w:pStyle w:val="ListParagraph"/>
        <w:numPr>
          <w:ilvl w:val="0"/>
          <w:numId w:val="3"/>
        </w:numPr>
        <w:ind w:left="720"/>
        <w:rPr>
          <w:rFonts w:asciiTheme="majorHAnsi" w:hAnsiTheme="majorHAnsi"/>
          <w:sz w:val="22"/>
          <w:szCs w:val="22"/>
        </w:rPr>
      </w:pPr>
      <w:r w:rsidRPr="00B66583">
        <w:rPr>
          <w:rFonts w:asciiTheme="majorHAnsi" w:hAnsiTheme="majorHAnsi"/>
          <w:sz w:val="22"/>
          <w:szCs w:val="22"/>
        </w:rPr>
        <w:t xml:space="preserve">Data to help inform how fishery development would affect forage resources </w:t>
      </w:r>
    </w:p>
    <w:p w:rsidR="00914473" w:rsidRDefault="00914473" w:rsidP="00914473">
      <w:pPr>
        <w:pStyle w:val="ListParagraph"/>
        <w:numPr>
          <w:ilvl w:val="0"/>
          <w:numId w:val="3"/>
        </w:numPr>
        <w:ind w:left="720"/>
        <w:rPr>
          <w:rFonts w:asciiTheme="majorHAnsi" w:hAnsiTheme="majorHAnsi"/>
          <w:sz w:val="22"/>
          <w:szCs w:val="22"/>
        </w:rPr>
      </w:pPr>
      <w:r>
        <w:rPr>
          <w:rFonts w:asciiTheme="majorHAnsi" w:hAnsiTheme="majorHAnsi"/>
          <w:sz w:val="22"/>
          <w:szCs w:val="22"/>
        </w:rPr>
        <w:t>Yukon breakup timing and green-up of Shaktoolik hills (informs herring spawn timing estimates)</w:t>
      </w:r>
    </w:p>
    <w:p w:rsidR="00914473" w:rsidRDefault="00914473" w:rsidP="00914473">
      <w:pPr>
        <w:pStyle w:val="ListParagraph"/>
        <w:numPr>
          <w:ilvl w:val="0"/>
          <w:numId w:val="3"/>
        </w:numPr>
        <w:ind w:left="720"/>
        <w:rPr>
          <w:rFonts w:asciiTheme="majorHAnsi" w:hAnsiTheme="majorHAnsi"/>
          <w:sz w:val="22"/>
          <w:szCs w:val="22"/>
        </w:rPr>
      </w:pPr>
      <w:r w:rsidRPr="00656704">
        <w:rPr>
          <w:rFonts w:asciiTheme="majorHAnsi" w:hAnsiTheme="majorHAnsi"/>
          <w:sz w:val="22"/>
          <w:szCs w:val="22"/>
        </w:rPr>
        <w:t xml:space="preserve">Melting permafrost and how </w:t>
      </w:r>
      <w:r>
        <w:rPr>
          <w:rFonts w:asciiTheme="majorHAnsi" w:hAnsiTheme="majorHAnsi"/>
          <w:sz w:val="22"/>
          <w:szCs w:val="22"/>
        </w:rPr>
        <w:t>i</w:t>
      </w:r>
      <w:r w:rsidRPr="00656704">
        <w:rPr>
          <w:rFonts w:asciiTheme="majorHAnsi" w:hAnsiTheme="majorHAnsi"/>
          <w:sz w:val="22"/>
          <w:szCs w:val="22"/>
        </w:rPr>
        <w:t>t effects river systems</w:t>
      </w:r>
    </w:p>
    <w:p w:rsidR="00914473" w:rsidRDefault="00914473" w:rsidP="00914473">
      <w:pPr>
        <w:pStyle w:val="ListParagraph"/>
        <w:numPr>
          <w:ilvl w:val="0"/>
          <w:numId w:val="3"/>
        </w:numPr>
        <w:ind w:left="720"/>
        <w:rPr>
          <w:rFonts w:asciiTheme="majorHAnsi" w:hAnsiTheme="majorHAnsi"/>
          <w:sz w:val="22"/>
          <w:szCs w:val="22"/>
        </w:rPr>
      </w:pPr>
      <w:r>
        <w:rPr>
          <w:rFonts w:asciiTheme="majorHAnsi" w:hAnsiTheme="majorHAnsi"/>
          <w:sz w:val="22"/>
          <w:szCs w:val="22"/>
        </w:rPr>
        <w:t>A</w:t>
      </w:r>
      <w:r w:rsidRPr="00F726F8">
        <w:rPr>
          <w:rFonts w:asciiTheme="majorHAnsi" w:hAnsiTheme="majorHAnsi"/>
          <w:sz w:val="22"/>
          <w:szCs w:val="22"/>
        </w:rPr>
        <w:t>llocation issues and displacement of existing practices</w:t>
      </w:r>
    </w:p>
    <w:p w:rsidR="00914473" w:rsidRDefault="00914473" w:rsidP="00914473">
      <w:pPr>
        <w:rPr>
          <w:rFonts w:asciiTheme="majorHAnsi" w:hAnsiTheme="majorHAnsi"/>
          <w:sz w:val="22"/>
          <w:szCs w:val="22"/>
        </w:rPr>
      </w:pPr>
    </w:p>
    <w:p w:rsidR="00914473" w:rsidRPr="00EB1BE3" w:rsidRDefault="00AE39B3" w:rsidP="008750E4">
      <w:pPr>
        <w:rPr>
          <w:rFonts w:asciiTheme="majorHAnsi" w:hAnsiTheme="majorHAnsi"/>
          <w:i/>
          <w:sz w:val="22"/>
          <w:szCs w:val="22"/>
        </w:rPr>
      </w:pPr>
      <w:r w:rsidRPr="00AE39B3">
        <w:rPr>
          <w:rFonts w:asciiTheme="majorHAnsi" w:hAnsiTheme="majorHAnsi"/>
          <w:i/>
          <w:sz w:val="22"/>
          <w:szCs w:val="22"/>
        </w:rPr>
        <w:t>Note: This list will continue to be developed, as advisory group had only very initial discussion on this topic.</w:t>
      </w:r>
    </w:p>
    <w:p w:rsidR="00914473" w:rsidRDefault="00914473">
      <w:pPr>
        <w:rPr>
          <w:rFonts w:asciiTheme="majorHAnsi" w:hAnsiTheme="majorHAnsi"/>
          <w:b/>
          <w:sz w:val="22"/>
          <w:szCs w:val="22"/>
        </w:rPr>
      </w:pPr>
    </w:p>
    <w:p w:rsidR="00B66583" w:rsidRDefault="00733A29">
      <w:pPr>
        <w:rPr>
          <w:rFonts w:asciiTheme="majorHAnsi" w:hAnsiTheme="majorHAnsi"/>
          <w:sz w:val="22"/>
          <w:szCs w:val="22"/>
        </w:rPr>
      </w:pPr>
      <w:r w:rsidRPr="00B66583">
        <w:rPr>
          <w:rFonts w:asciiTheme="majorHAnsi" w:hAnsiTheme="majorHAnsi"/>
          <w:b/>
          <w:sz w:val="22"/>
          <w:szCs w:val="22"/>
        </w:rPr>
        <w:t>Next Steps</w:t>
      </w:r>
    </w:p>
    <w:p w:rsidR="00B66583" w:rsidRPr="00B66583" w:rsidRDefault="00B66583" w:rsidP="00B66583">
      <w:pPr>
        <w:pStyle w:val="ListParagraph"/>
        <w:numPr>
          <w:ilvl w:val="0"/>
          <w:numId w:val="6"/>
        </w:numPr>
        <w:rPr>
          <w:rFonts w:asciiTheme="majorHAnsi" w:hAnsiTheme="majorHAnsi"/>
          <w:sz w:val="22"/>
          <w:szCs w:val="22"/>
        </w:rPr>
      </w:pPr>
      <w:r w:rsidRPr="00B66583">
        <w:rPr>
          <w:rFonts w:asciiTheme="majorHAnsi" w:hAnsiTheme="majorHAnsi"/>
          <w:sz w:val="22"/>
          <w:szCs w:val="22"/>
        </w:rPr>
        <w:t>The advisory group helped identify a length</w:t>
      </w:r>
      <w:r w:rsidR="00EB1BE3">
        <w:rPr>
          <w:rFonts w:asciiTheme="majorHAnsi" w:hAnsiTheme="majorHAnsi"/>
          <w:sz w:val="22"/>
          <w:szCs w:val="22"/>
        </w:rPr>
        <w:t>y</w:t>
      </w:r>
      <w:r w:rsidRPr="00B66583">
        <w:rPr>
          <w:rFonts w:asciiTheme="majorHAnsi" w:hAnsiTheme="majorHAnsi"/>
          <w:sz w:val="22"/>
          <w:szCs w:val="22"/>
        </w:rPr>
        <w:t xml:space="preserve"> list of people involved in natural resource decision making for the region.  This list will be added to and refined after the meeting.  TNC will then conduct interviews to better understand how these individuals currently make decisions, what tools or resources they use, and what additional tools they would find helpful.  </w:t>
      </w:r>
    </w:p>
    <w:p w:rsidR="00B66583" w:rsidRDefault="00B66583" w:rsidP="00B66583">
      <w:pPr>
        <w:pStyle w:val="ListParagraph"/>
        <w:numPr>
          <w:ilvl w:val="0"/>
          <w:numId w:val="6"/>
        </w:numPr>
        <w:rPr>
          <w:rFonts w:asciiTheme="majorHAnsi" w:hAnsiTheme="majorHAnsi"/>
          <w:sz w:val="22"/>
          <w:szCs w:val="22"/>
        </w:rPr>
      </w:pPr>
      <w:r w:rsidRPr="00B66583">
        <w:rPr>
          <w:rFonts w:asciiTheme="majorHAnsi" w:hAnsiTheme="majorHAnsi"/>
          <w:sz w:val="22"/>
          <w:szCs w:val="22"/>
        </w:rPr>
        <w:t xml:space="preserve">An online survey will be sent </w:t>
      </w:r>
      <w:r w:rsidR="00900003">
        <w:rPr>
          <w:rFonts w:asciiTheme="majorHAnsi" w:hAnsiTheme="majorHAnsi"/>
          <w:sz w:val="22"/>
          <w:szCs w:val="22"/>
        </w:rPr>
        <w:t xml:space="preserve">with similar questions </w:t>
      </w:r>
      <w:r w:rsidRPr="00B66583">
        <w:rPr>
          <w:rFonts w:asciiTheme="majorHAnsi" w:hAnsiTheme="majorHAnsi"/>
          <w:sz w:val="22"/>
          <w:szCs w:val="22"/>
        </w:rPr>
        <w:t xml:space="preserve">to reach a broader audience than those who are able to be interviewed. </w:t>
      </w:r>
    </w:p>
    <w:p w:rsidR="00900003" w:rsidRPr="00900003" w:rsidRDefault="00900003" w:rsidP="00900003">
      <w:pPr>
        <w:pStyle w:val="ListParagraph"/>
        <w:numPr>
          <w:ilvl w:val="0"/>
          <w:numId w:val="6"/>
        </w:numPr>
        <w:rPr>
          <w:rFonts w:asciiTheme="majorHAnsi" w:hAnsiTheme="majorHAnsi"/>
          <w:sz w:val="22"/>
          <w:szCs w:val="22"/>
        </w:rPr>
      </w:pPr>
      <w:r>
        <w:rPr>
          <w:rFonts w:asciiTheme="majorHAnsi" w:hAnsiTheme="majorHAnsi"/>
          <w:sz w:val="22"/>
          <w:szCs w:val="22"/>
        </w:rPr>
        <w:t>AOOS will begin assimilating</w:t>
      </w:r>
      <w:r w:rsidR="00F726F8">
        <w:rPr>
          <w:rFonts w:asciiTheme="majorHAnsi" w:hAnsiTheme="majorHAnsi"/>
          <w:sz w:val="22"/>
          <w:szCs w:val="22"/>
        </w:rPr>
        <w:t xml:space="preserve"> identified</w:t>
      </w:r>
      <w:r>
        <w:rPr>
          <w:rFonts w:asciiTheme="majorHAnsi" w:hAnsiTheme="majorHAnsi"/>
          <w:sz w:val="22"/>
          <w:szCs w:val="22"/>
        </w:rPr>
        <w:t xml:space="preserve"> data into its Ocean Portal, using leads from the advisory group and others</w:t>
      </w:r>
      <w:r w:rsidR="001F17E4">
        <w:rPr>
          <w:rFonts w:asciiTheme="majorHAnsi" w:hAnsiTheme="majorHAnsi"/>
          <w:sz w:val="22"/>
          <w:szCs w:val="22"/>
        </w:rPr>
        <w:t>.</w:t>
      </w:r>
    </w:p>
    <w:p w:rsidR="00A02975" w:rsidRPr="00900003" w:rsidRDefault="00900003" w:rsidP="00900003">
      <w:pPr>
        <w:pStyle w:val="ListParagraph"/>
        <w:numPr>
          <w:ilvl w:val="0"/>
          <w:numId w:val="6"/>
        </w:numPr>
        <w:rPr>
          <w:rFonts w:asciiTheme="majorHAnsi" w:hAnsiTheme="majorHAnsi"/>
          <w:sz w:val="22"/>
          <w:szCs w:val="22"/>
        </w:rPr>
      </w:pPr>
      <w:r w:rsidRPr="00900003">
        <w:rPr>
          <w:rFonts w:asciiTheme="majorHAnsi" w:hAnsiTheme="majorHAnsi"/>
          <w:sz w:val="22"/>
          <w:szCs w:val="22"/>
        </w:rPr>
        <w:t>The results of the advisory group meeting, interviews, and surveys will help guide the first iteration of tool</w:t>
      </w:r>
      <w:r w:rsidR="00EB1BE3">
        <w:rPr>
          <w:rFonts w:asciiTheme="majorHAnsi" w:hAnsiTheme="majorHAnsi"/>
          <w:sz w:val="22"/>
          <w:szCs w:val="22"/>
        </w:rPr>
        <w:t xml:space="preserve"> development</w:t>
      </w:r>
      <w:r w:rsidRPr="00900003">
        <w:rPr>
          <w:rFonts w:asciiTheme="majorHAnsi" w:hAnsiTheme="majorHAnsi"/>
          <w:sz w:val="22"/>
          <w:szCs w:val="22"/>
        </w:rPr>
        <w:t xml:space="preserve">.  Follow up conversations will be required before the tools are ready for beta testing. </w:t>
      </w:r>
      <w:r>
        <w:rPr>
          <w:rFonts w:asciiTheme="majorHAnsi" w:hAnsiTheme="majorHAnsi"/>
          <w:sz w:val="22"/>
          <w:szCs w:val="22"/>
        </w:rPr>
        <w:t xml:space="preserve"> </w:t>
      </w:r>
      <w:r w:rsidR="00A02975" w:rsidRPr="00900003">
        <w:rPr>
          <w:rFonts w:asciiTheme="majorHAnsi" w:hAnsiTheme="majorHAnsi"/>
          <w:sz w:val="22"/>
          <w:szCs w:val="22"/>
        </w:rPr>
        <w:t>AOOS will</w:t>
      </w:r>
      <w:r>
        <w:rPr>
          <w:rFonts w:asciiTheme="majorHAnsi" w:hAnsiTheme="majorHAnsi"/>
          <w:sz w:val="22"/>
          <w:szCs w:val="22"/>
        </w:rPr>
        <w:t xml:space="preserve"> then</w:t>
      </w:r>
      <w:r w:rsidR="00A02975" w:rsidRPr="00900003">
        <w:rPr>
          <w:rFonts w:asciiTheme="majorHAnsi" w:hAnsiTheme="majorHAnsi"/>
          <w:sz w:val="22"/>
          <w:szCs w:val="22"/>
        </w:rPr>
        <w:t xml:space="preserve"> begin testing different types of tool fu</w:t>
      </w:r>
      <w:r w:rsidRPr="00900003">
        <w:rPr>
          <w:rFonts w:asciiTheme="majorHAnsi" w:hAnsiTheme="majorHAnsi"/>
          <w:sz w:val="22"/>
          <w:szCs w:val="22"/>
        </w:rPr>
        <w:t>nctionality, and will solicit feedback from the advisory committee</w:t>
      </w:r>
      <w:r w:rsidR="00F726F8">
        <w:rPr>
          <w:rFonts w:asciiTheme="majorHAnsi" w:hAnsiTheme="majorHAnsi"/>
          <w:sz w:val="22"/>
          <w:szCs w:val="22"/>
        </w:rPr>
        <w:t>.</w:t>
      </w:r>
    </w:p>
    <w:p w:rsidR="00AF4FAB" w:rsidRPr="00B163A7" w:rsidRDefault="00AF4FAB">
      <w:pPr>
        <w:rPr>
          <w:rFonts w:asciiTheme="majorHAnsi" w:hAnsiTheme="majorHAnsi"/>
          <w:sz w:val="22"/>
          <w:szCs w:val="22"/>
        </w:rPr>
      </w:pPr>
    </w:p>
    <w:p w:rsidR="005060BA" w:rsidRPr="00B163A7" w:rsidRDefault="005060BA">
      <w:pPr>
        <w:rPr>
          <w:rFonts w:asciiTheme="majorHAnsi" w:hAnsiTheme="majorHAnsi"/>
          <w:sz w:val="22"/>
          <w:szCs w:val="22"/>
        </w:rPr>
      </w:pPr>
    </w:p>
    <w:p w:rsidR="005060BA" w:rsidRPr="00B163A7" w:rsidRDefault="00900003">
      <w:pPr>
        <w:rPr>
          <w:rFonts w:asciiTheme="majorHAnsi" w:hAnsiTheme="majorHAnsi"/>
          <w:sz w:val="22"/>
          <w:szCs w:val="22"/>
        </w:rPr>
      </w:pPr>
      <w:r>
        <w:rPr>
          <w:rFonts w:asciiTheme="majorHAnsi" w:hAnsiTheme="majorHAnsi"/>
          <w:sz w:val="22"/>
          <w:szCs w:val="22"/>
        </w:rPr>
        <w:br w:type="page"/>
      </w:r>
    </w:p>
    <w:p w:rsidR="00000000" w:rsidRDefault="00900003">
      <w:pPr>
        <w:rPr>
          <w:rFonts w:asciiTheme="majorHAnsi" w:hAnsiTheme="majorHAnsi"/>
          <w:sz w:val="22"/>
          <w:szCs w:val="22"/>
        </w:rPr>
      </w:pPr>
      <w:r w:rsidRPr="00900003">
        <w:rPr>
          <w:rFonts w:asciiTheme="majorHAnsi" w:hAnsiTheme="majorHAnsi"/>
          <w:b/>
          <w:sz w:val="22"/>
          <w:szCs w:val="22"/>
        </w:rPr>
        <w:t>Initial Data Needs identified by the advisory group:</w:t>
      </w:r>
    </w:p>
    <w:p w:rsidR="00900003" w:rsidRDefault="00900003" w:rsidP="00900003">
      <w:pPr>
        <w:pStyle w:val="ListParagraph"/>
        <w:numPr>
          <w:ilvl w:val="0"/>
          <w:numId w:val="7"/>
        </w:numPr>
        <w:rPr>
          <w:rFonts w:asciiTheme="majorHAnsi" w:hAnsiTheme="majorHAnsi"/>
          <w:sz w:val="22"/>
          <w:szCs w:val="22"/>
        </w:rPr>
      </w:pPr>
      <w:r>
        <w:rPr>
          <w:rFonts w:asciiTheme="majorHAnsi" w:hAnsiTheme="majorHAnsi"/>
          <w:sz w:val="22"/>
          <w:szCs w:val="22"/>
        </w:rPr>
        <w:t>Fisheries surveys – specific species, location, timing, biomass (most of this data doesn’t exist)</w:t>
      </w:r>
    </w:p>
    <w:p w:rsidR="00900003" w:rsidRDefault="00900003" w:rsidP="00900003">
      <w:pPr>
        <w:pStyle w:val="ListParagraph"/>
        <w:numPr>
          <w:ilvl w:val="0"/>
          <w:numId w:val="7"/>
        </w:numPr>
        <w:rPr>
          <w:rFonts w:asciiTheme="majorHAnsi" w:hAnsiTheme="majorHAnsi"/>
          <w:sz w:val="22"/>
          <w:szCs w:val="22"/>
        </w:rPr>
      </w:pPr>
      <w:r>
        <w:rPr>
          <w:rFonts w:asciiTheme="majorHAnsi" w:hAnsiTheme="majorHAnsi"/>
          <w:sz w:val="22"/>
          <w:szCs w:val="22"/>
        </w:rPr>
        <w:t>Ice habitat; timing of ice melt, retreat of ice pack, location of ice edge, movement</w:t>
      </w:r>
    </w:p>
    <w:p w:rsidR="00900003" w:rsidRPr="008B0A03" w:rsidRDefault="00900003" w:rsidP="00900003">
      <w:pPr>
        <w:pStyle w:val="ListParagraph"/>
        <w:numPr>
          <w:ilvl w:val="0"/>
          <w:numId w:val="7"/>
        </w:numPr>
        <w:rPr>
          <w:rFonts w:asciiTheme="majorHAnsi" w:hAnsiTheme="majorHAnsi"/>
          <w:sz w:val="22"/>
          <w:szCs w:val="22"/>
        </w:rPr>
      </w:pPr>
      <w:r>
        <w:rPr>
          <w:rFonts w:asciiTheme="majorHAnsi" w:hAnsiTheme="majorHAnsi"/>
          <w:sz w:val="22"/>
          <w:szCs w:val="22"/>
        </w:rPr>
        <w:t>S</w:t>
      </w:r>
      <w:r w:rsidRPr="008B0A03">
        <w:rPr>
          <w:rFonts w:asciiTheme="majorHAnsi" w:hAnsiTheme="majorHAnsi"/>
          <w:sz w:val="22"/>
          <w:szCs w:val="22"/>
        </w:rPr>
        <w:t>hore fast ice</w:t>
      </w:r>
    </w:p>
    <w:p w:rsidR="00900003" w:rsidRDefault="00900003" w:rsidP="00900003">
      <w:pPr>
        <w:pStyle w:val="ListParagraph"/>
        <w:numPr>
          <w:ilvl w:val="0"/>
          <w:numId w:val="7"/>
        </w:numPr>
        <w:rPr>
          <w:rFonts w:asciiTheme="majorHAnsi" w:hAnsiTheme="majorHAnsi"/>
          <w:sz w:val="22"/>
          <w:szCs w:val="22"/>
        </w:rPr>
      </w:pPr>
      <w:r w:rsidRPr="004E75D9">
        <w:rPr>
          <w:rFonts w:asciiTheme="majorHAnsi" w:hAnsiTheme="majorHAnsi"/>
          <w:sz w:val="22"/>
          <w:szCs w:val="22"/>
        </w:rPr>
        <w:t xml:space="preserve">Cumulative impacts – increased human usage  - </w:t>
      </w:r>
      <w:r>
        <w:rPr>
          <w:rFonts w:asciiTheme="majorHAnsi" w:hAnsiTheme="majorHAnsi"/>
          <w:sz w:val="22"/>
          <w:szCs w:val="22"/>
        </w:rPr>
        <w:t>oil &amp; gas, shipping,  offshore mining</w:t>
      </w:r>
    </w:p>
    <w:p w:rsidR="00900003" w:rsidRPr="004E75D9" w:rsidRDefault="00900003" w:rsidP="00900003">
      <w:pPr>
        <w:pStyle w:val="ListParagraph"/>
        <w:numPr>
          <w:ilvl w:val="0"/>
          <w:numId w:val="7"/>
        </w:numPr>
        <w:rPr>
          <w:rFonts w:asciiTheme="majorHAnsi" w:hAnsiTheme="majorHAnsi"/>
          <w:sz w:val="22"/>
          <w:szCs w:val="22"/>
        </w:rPr>
      </w:pPr>
      <w:r>
        <w:rPr>
          <w:rFonts w:asciiTheme="majorHAnsi" w:hAnsiTheme="majorHAnsi"/>
          <w:sz w:val="22"/>
          <w:szCs w:val="22"/>
        </w:rPr>
        <w:t>C</w:t>
      </w:r>
      <w:r w:rsidRPr="00C66AAB">
        <w:rPr>
          <w:rFonts w:asciiTheme="majorHAnsi" w:hAnsiTheme="majorHAnsi"/>
          <w:sz w:val="22"/>
          <w:szCs w:val="22"/>
        </w:rPr>
        <w:t xml:space="preserve">umulative impact layers from NCEAS study – Ben </w:t>
      </w:r>
      <w:proofErr w:type="spellStart"/>
      <w:r w:rsidRPr="00C66AAB">
        <w:rPr>
          <w:rFonts w:asciiTheme="majorHAnsi" w:hAnsiTheme="majorHAnsi"/>
          <w:sz w:val="22"/>
          <w:szCs w:val="22"/>
        </w:rPr>
        <w:t>Halperin</w:t>
      </w:r>
      <w:proofErr w:type="spellEnd"/>
    </w:p>
    <w:p w:rsidR="00900003" w:rsidRPr="004E75D9" w:rsidRDefault="00900003" w:rsidP="00900003">
      <w:pPr>
        <w:pStyle w:val="ListParagraph"/>
        <w:numPr>
          <w:ilvl w:val="0"/>
          <w:numId w:val="7"/>
        </w:numPr>
        <w:rPr>
          <w:rFonts w:asciiTheme="majorHAnsi" w:hAnsiTheme="majorHAnsi"/>
          <w:sz w:val="22"/>
          <w:szCs w:val="22"/>
        </w:rPr>
      </w:pPr>
      <w:r w:rsidRPr="004E75D9">
        <w:rPr>
          <w:rFonts w:asciiTheme="majorHAnsi" w:hAnsiTheme="majorHAnsi"/>
          <w:sz w:val="22"/>
          <w:szCs w:val="22"/>
        </w:rPr>
        <w:t>Shipping</w:t>
      </w:r>
      <w:r>
        <w:rPr>
          <w:rFonts w:asciiTheme="majorHAnsi" w:hAnsiTheme="majorHAnsi"/>
          <w:sz w:val="22"/>
          <w:szCs w:val="22"/>
        </w:rPr>
        <w:t xml:space="preserve"> - both community/local and industrial</w:t>
      </w:r>
    </w:p>
    <w:p w:rsidR="00900003" w:rsidRPr="004E75D9" w:rsidRDefault="00900003" w:rsidP="00900003">
      <w:pPr>
        <w:pStyle w:val="ListParagraph"/>
        <w:numPr>
          <w:ilvl w:val="0"/>
          <w:numId w:val="7"/>
        </w:numPr>
        <w:rPr>
          <w:rFonts w:asciiTheme="majorHAnsi" w:hAnsiTheme="majorHAnsi"/>
          <w:sz w:val="22"/>
          <w:szCs w:val="22"/>
        </w:rPr>
      </w:pPr>
      <w:r w:rsidRPr="004E75D9">
        <w:rPr>
          <w:rFonts w:asciiTheme="majorHAnsi" w:hAnsiTheme="majorHAnsi"/>
          <w:sz w:val="22"/>
          <w:szCs w:val="22"/>
        </w:rPr>
        <w:t>Port development</w:t>
      </w:r>
      <w:r>
        <w:rPr>
          <w:rFonts w:asciiTheme="majorHAnsi" w:hAnsiTheme="majorHAnsi"/>
          <w:sz w:val="22"/>
          <w:szCs w:val="22"/>
        </w:rPr>
        <w:t xml:space="preserve"> information</w:t>
      </w:r>
      <w:r w:rsidRPr="004E75D9">
        <w:rPr>
          <w:rFonts w:asciiTheme="majorHAnsi" w:hAnsiTheme="majorHAnsi"/>
          <w:sz w:val="22"/>
          <w:szCs w:val="22"/>
        </w:rPr>
        <w:t xml:space="preserve"> – infrastructure,  bathymetric data</w:t>
      </w:r>
    </w:p>
    <w:p w:rsidR="00900003" w:rsidRPr="004E75D9" w:rsidRDefault="00900003" w:rsidP="00900003">
      <w:pPr>
        <w:pStyle w:val="ListParagraph"/>
        <w:numPr>
          <w:ilvl w:val="0"/>
          <w:numId w:val="7"/>
        </w:numPr>
        <w:rPr>
          <w:rFonts w:asciiTheme="majorHAnsi" w:hAnsiTheme="majorHAnsi"/>
          <w:sz w:val="22"/>
          <w:szCs w:val="22"/>
        </w:rPr>
      </w:pPr>
      <w:r w:rsidRPr="004E75D9">
        <w:rPr>
          <w:rFonts w:asciiTheme="majorHAnsi" w:hAnsiTheme="majorHAnsi"/>
          <w:sz w:val="22"/>
          <w:szCs w:val="22"/>
        </w:rPr>
        <w:t xml:space="preserve">Environmental effects of ports, &amp; infrastructure, dredging, accretion, </w:t>
      </w:r>
    </w:p>
    <w:p w:rsidR="00900003" w:rsidRPr="004E75D9" w:rsidRDefault="00900003" w:rsidP="00900003">
      <w:pPr>
        <w:pStyle w:val="ListParagraph"/>
        <w:numPr>
          <w:ilvl w:val="0"/>
          <w:numId w:val="7"/>
        </w:numPr>
        <w:rPr>
          <w:rFonts w:asciiTheme="majorHAnsi" w:hAnsiTheme="majorHAnsi"/>
          <w:sz w:val="22"/>
          <w:szCs w:val="22"/>
        </w:rPr>
      </w:pPr>
      <w:r w:rsidRPr="004E75D9">
        <w:rPr>
          <w:rFonts w:asciiTheme="majorHAnsi" w:hAnsiTheme="majorHAnsi"/>
          <w:sz w:val="22"/>
          <w:szCs w:val="22"/>
        </w:rPr>
        <w:t xml:space="preserve">Traditional knowledge, with respect to infrastructure </w:t>
      </w:r>
      <w:proofErr w:type="spellStart"/>
      <w:r w:rsidRPr="004E75D9">
        <w:rPr>
          <w:rFonts w:asciiTheme="majorHAnsi" w:hAnsiTheme="majorHAnsi"/>
          <w:sz w:val="22"/>
          <w:szCs w:val="22"/>
        </w:rPr>
        <w:t>siting</w:t>
      </w:r>
      <w:proofErr w:type="spellEnd"/>
    </w:p>
    <w:p w:rsidR="00900003" w:rsidRDefault="00900003" w:rsidP="00900003">
      <w:pPr>
        <w:pStyle w:val="ListParagraph"/>
        <w:numPr>
          <w:ilvl w:val="0"/>
          <w:numId w:val="7"/>
        </w:numPr>
        <w:rPr>
          <w:rFonts w:asciiTheme="majorHAnsi" w:hAnsiTheme="majorHAnsi"/>
          <w:sz w:val="22"/>
          <w:szCs w:val="22"/>
        </w:rPr>
      </w:pPr>
      <w:r>
        <w:rPr>
          <w:rFonts w:asciiTheme="majorHAnsi" w:hAnsiTheme="majorHAnsi"/>
          <w:sz w:val="22"/>
          <w:szCs w:val="22"/>
        </w:rPr>
        <w:t>C</w:t>
      </w:r>
      <w:r w:rsidRPr="008B0A03">
        <w:rPr>
          <w:rFonts w:asciiTheme="majorHAnsi" w:hAnsiTheme="majorHAnsi"/>
          <w:sz w:val="22"/>
          <w:szCs w:val="22"/>
        </w:rPr>
        <w:t xml:space="preserve">oastal current </w:t>
      </w:r>
      <w:r>
        <w:rPr>
          <w:rFonts w:asciiTheme="majorHAnsi" w:hAnsiTheme="majorHAnsi"/>
          <w:sz w:val="22"/>
          <w:szCs w:val="22"/>
        </w:rPr>
        <w:t>temperature, salinity</w:t>
      </w:r>
    </w:p>
    <w:p w:rsidR="00900003" w:rsidRDefault="00900003" w:rsidP="00900003">
      <w:pPr>
        <w:pStyle w:val="ListParagraph"/>
        <w:numPr>
          <w:ilvl w:val="0"/>
          <w:numId w:val="7"/>
        </w:numPr>
        <w:rPr>
          <w:rFonts w:asciiTheme="majorHAnsi" w:hAnsiTheme="majorHAnsi"/>
          <w:sz w:val="22"/>
          <w:szCs w:val="22"/>
        </w:rPr>
      </w:pPr>
      <w:r>
        <w:rPr>
          <w:rFonts w:asciiTheme="majorHAnsi" w:hAnsiTheme="majorHAnsi"/>
          <w:sz w:val="22"/>
          <w:szCs w:val="22"/>
        </w:rPr>
        <w:t>Rivers, spawning habitat, and river drainages</w:t>
      </w:r>
    </w:p>
    <w:p w:rsidR="00900003" w:rsidRPr="004E75D9" w:rsidRDefault="00900003" w:rsidP="00900003">
      <w:pPr>
        <w:pStyle w:val="ListParagraph"/>
        <w:numPr>
          <w:ilvl w:val="0"/>
          <w:numId w:val="7"/>
        </w:numPr>
        <w:rPr>
          <w:rFonts w:asciiTheme="majorHAnsi" w:hAnsiTheme="majorHAnsi"/>
          <w:sz w:val="22"/>
          <w:szCs w:val="22"/>
        </w:rPr>
      </w:pPr>
      <w:r w:rsidRPr="004E75D9">
        <w:rPr>
          <w:rFonts w:asciiTheme="majorHAnsi" w:hAnsiTheme="majorHAnsi"/>
          <w:sz w:val="22"/>
          <w:szCs w:val="22"/>
        </w:rPr>
        <w:t>Salinity in nearshore marine environment and during break up</w:t>
      </w:r>
    </w:p>
    <w:p w:rsidR="00900003" w:rsidRPr="008B0A03" w:rsidRDefault="00900003" w:rsidP="00900003">
      <w:pPr>
        <w:pStyle w:val="ListParagraph"/>
        <w:numPr>
          <w:ilvl w:val="0"/>
          <w:numId w:val="7"/>
        </w:numPr>
        <w:rPr>
          <w:rFonts w:asciiTheme="majorHAnsi" w:hAnsiTheme="majorHAnsi"/>
          <w:sz w:val="22"/>
          <w:szCs w:val="22"/>
        </w:rPr>
      </w:pPr>
      <w:r w:rsidRPr="004E75D9">
        <w:rPr>
          <w:rFonts w:asciiTheme="majorHAnsi" w:hAnsiTheme="majorHAnsi"/>
          <w:sz w:val="22"/>
          <w:szCs w:val="22"/>
        </w:rPr>
        <w:t>Linkage</w:t>
      </w:r>
      <w:r>
        <w:rPr>
          <w:rFonts w:asciiTheme="majorHAnsi" w:hAnsiTheme="majorHAnsi"/>
          <w:sz w:val="22"/>
          <w:szCs w:val="22"/>
        </w:rPr>
        <w:t>s</w:t>
      </w:r>
      <w:r w:rsidRPr="004E75D9">
        <w:rPr>
          <w:rFonts w:asciiTheme="majorHAnsi" w:hAnsiTheme="majorHAnsi"/>
          <w:sz w:val="22"/>
          <w:szCs w:val="22"/>
        </w:rPr>
        <w:t xml:space="preserve"> between river breakup and ocean breakup </w:t>
      </w:r>
    </w:p>
    <w:p w:rsidR="00900003" w:rsidRDefault="00900003" w:rsidP="00900003">
      <w:pPr>
        <w:pStyle w:val="ListParagraph"/>
        <w:numPr>
          <w:ilvl w:val="0"/>
          <w:numId w:val="7"/>
        </w:numPr>
        <w:rPr>
          <w:rFonts w:asciiTheme="majorHAnsi" w:hAnsiTheme="majorHAnsi"/>
          <w:sz w:val="22"/>
          <w:szCs w:val="22"/>
        </w:rPr>
      </w:pPr>
      <w:r>
        <w:rPr>
          <w:rFonts w:asciiTheme="majorHAnsi" w:hAnsiTheme="majorHAnsi"/>
          <w:sz w:val="22"/>
          <w:szCs w:val="22"/>
        </w:rPr>
        <w:t>Sea floor type/characteristics</w:t>
      </w:r>
    </w:p>
    <w:p w:rsidR="00900003" w:rsidRDefault="00900003" w:rsidP="00900003">
      <w:pPr>
        <w:pStyle w:val="ListParagraph"/>
        <w:numPr>
          <w:ilvl w:val="0"/>
          <w:numId w:val="7"/>
        </w:numPr>
        <w:rPr>
          <w:rFonts w:asciiTheme="majorHAnsi" w:hAnsiTheme="majorHAnsi"/>
          <w:sz w:val="22"/>
          <w:szCs w:val="22"/>
        </w:rPr>
      </w:pPr>
      <w:r>
        <w:rPr>
          <w:rFonts w:asciiTheme="majorHAnsi" w:hAnsiTheme="majorHAnsi"/>
          <w:sz w:val="22"/>
          <w:szCs w:val="22"/>
        </w:rPr>
        <w:t>Nearshore habitat</w:t>
      </w:r>
    </w:p>
    <w:p w:rsidR="00900003" w:rsidRDefault="00900003" w:rsidP="00900003">
      <w:pPr>
        <w:pStyle w:val="ListParagraph"/>
        <w:numPr>
          <w:ilvl w:val="0"/>
          <w:numId w:val="7"/>
        </w:numPr>
        <w:rPr>
          <w:rFonts w:asciiTheme="majorHAnsi" w:hAnsiTheme="majorHAnsi"/>
          <w:sz w:val="22"/>
          <w:szCs w:val="22"/>
        </w:rPr>
      </w:pPr>
      <w:r>
        <w:rPr>
          <w:rFonts w:asciiTheme="majorHAnsi" w:hAnsiTheme="majorHAnsi"/>
          <w:sz w:val="22"/>
          <w:szCs w:val="22"/>
        </w:rPr>
        <w:t xml:space="preserve">Ocean conditions </w:t>
      </w:r>
    </w:p>
    <w:p w:rsidR="00900003" w:rsidRDefault="00900003" w:rsidP="00900003">
      <w:pPr>
        <w:pStyle w:val="ListParagraph"/>
        <w:numPr>
          <w:ilvl w:val="0"/>
          <w:numId w:val="7"/>
        </w:numPr>
        <w:rPr>
          <w:rFonts w:asciiTheme="majorHAnsi" w:hAnsiTheme="majorHAnsi"/>
          <w:sz w:val="22"/>
          <w:szCs w:val="22"/>
        </w:rPr>
      </w:pPr>
      <w:r>
        <w:rPr>
          <w:rFonts w:asciiTheme="majorHAnsi" w:hAnsiTheme="majorHAnsi"/>
          <w:sz w:val="22"/>
          <w:szCs w:val="22"/>
        </w:rPr>
        <w:t>Community characteristics</w:t>
      </w:r>
    </w:p>
    <w:p w:rsidR="00900003" w:rsidRDefault="00900003" w:rsidP="00900003">
      <w:pPr>
        <w:pStyle w:val="ListParagraph"/>
        <w:numPr>
          <w:ilvl w:val="0"/>
          <w:numId w:val="7"/>
        </w:numPr>
        <w:rPr>
          <w:rFonts w:asciiTheme="majorHAnsi" w:hAnsiTheme="majorHAnsi"/>
          <w:sz w:val="22"/>
          <w:szCs w:val="22"/>
        </w:rPr>
      </w:pPr>
      <w:r>
        <w:rPr>
          <w:rFonts w:asciiTheme="majorHAnsi" w:hAnsiTheme="majorHAnsi"/>
          <w:sz w:val="22"/>
          <w:szCs w:val="22"/>
        </w:rPr>
        <w:t>Data from ERMA</w:t>
      </w:r>
    </w:p>
    <w:p w:rsidR="00900003" w:rsidRDefault="00900003" w:rsidP="00900003">
      <w:pPr>
        <w:pStyle w:val="ListParagraph"/>
        <w:numPr>
          <w:ilvl w:val="0"/>
          <w:numId w:val="7"/>
        </w:numPr>
        <w:rPr>
          <w:rFonts w:asciiTheme="majorHAnsi" w:hAnsiTheme="majorHAnsi"/>
          <w:sz w:val="22"/>
          <w:szCs w:val="22"/>
        </w:rPr>
      </w:pPr>
      <w:r>
        <w:rPr>
          <w:rFonts w:asciiTheme="majorHAnsi" w:hAnsiTheme="majorHAnsi"/>
          <w:sz w:val="22"/>
          <w:szCs w:val="22"/>
        </w:rPr>
        <w:t xml:space="preserve">20 years of subsistence use data from the NSB, also from Steve </w:t>
      </w:r>
      <w:proofErr w:type="spellStart"/>
      <w:r>
        <w:rPr>
          <w:rFonts w:asciiTheme="majorHAnsi" w:hAnsiTheme="majorHAnsi"/>
          <w:sz w:val="22"/>
          <w:szCs w:val="22"/>
        </w:rPr>
        <w:t>Braund</w:t>
      </w:r>
      <w:proofErr w:type="spellEnd"/>
    </w:p>
    <w:p w:rsidR="00900003" w:rsidRDefault="00900003" w:rsidP="00900003">
      <w:pPr>
        <w:pStyle w:val="ListParagraph"/>
        <w:numPr>
          <w:ilvl w:val="0"/>
          <w:numId w:val="7"/>
        </w:numPr>
        <w:rPr>
          <w:rFonts w:asciiTheme="majorHAnsi" w:hAnsiTheme="majorHAnsi"/>
          <w:sz w:val="22"/>
          <w:szCs w:val="22"/>
        </w:rPr>
      </w:pPr>
      <w:r>
        <w:rPr>
          <w:rFonts w:asciiTheme="majorHAnsi" w:hAnsiTheme="majorHAnsi"/>
          <w:sz w:val="22"/>
          <w:szCs w:val="22"/>
        </w:rPr>
        <w:t>Subsistence data from NWAB mapping project</w:t>
      </w:r>
    </w:p>
    <w:p w:rsidR="00900003" w:rsidRDefault="00900003" w:rsidP="00900003">
      <w:pPr>
        <w:pStyle w:val="ListParagraph"/>
        <w:numPr>
          <w:ilvl w:val="0"/>
          <w:numId w:val="7"/>
        </w:numPr>
        <w:rPr>
          <w:rFonts w:asciiTheme="majorHAnsi" w:hAnsiTheme="majorHAnsi"/>
          <w:sz w:val="22"/>
          <w:szCs w:val="22"/>
        </w:rPr>
      </w:pPr>
      <w:r>
        <w:rPr>
          <w:rFonts w:asciiTheme="majorHAnsi" w:hAnsiTheme="majorHAnsi"/>
          <w:sz w:val="22"/>
          <w:szCs w:val="22"/>
        </w:rPr>
        <w:t xml:space="preserve">ADFG data from Lori </w:t>
      </w:r>
      <w:proofErr w:type="spellStart"/>
      <w:r>
        <w:rPr>
          <w:rFonts w:asciiTheme="majorHAnsi" w:hAnsiTheme="majorHAnsi"/>
          <w:sz w:val="22"/>
          <w:szCs w:val="22"/>
        </w:rPr>
        <w:t>Quackenbush</w:t>
      </w:r>
      <w:proofErr w:type="spellEnd"/>
    </w:p>
    <w:p w:rsidR="00900003" w:rsidRDefault="00900003" w:rsidP="00900003">
      <w:pPr>
        <w:pStyle w:val="ListParagraph"/>
        <w:numPr>
          <w:ilvl w:val="0"/>
          <w:numId w:val="7"/>
        </w:numPr>
        <w:rPr>
          <w:rFonts w:asciiTheme="majorHAnsi" w:hAnsiTheme="majorHAnsi"/>
          <w:sz w:val="22"/>
          <w:szCs w:val="22"/>
        </w:rPr>
      </w:pPr>
      <w:proofErr w:type="spellStart"/>
      <w:r>
        <w:rPr>
          <w:rFonts w:asciiTheme="majorHAnsi" w:hAnsiTheme="majorHAnsi"/>
          <w:sz w:val="22"/>
          <w:szCs w:val="22"/>
        </w:rPr>
        <w:t>Inuvialiq</w:t>
      </w:r>
      <w:proofErr w:type="spellEnd"/>
      <w:r>
        <w:rPr>
          <w:rFonts w:asciiTheme="majorHAnsi" w:hAnsiTheme="majorHAnsi"/>
          <w:sz w:val="22"/>
          <w:szCs w:val="22"/>
        </w:rPr>
        <w:t xml:space="preserve"> – Canadian datasets</w:t>
      </w:r>
    </w:p>
    <w:p w:rsidR="00900003" w:rsidRDefault="00900003" w:rsidP="00900003">
      <w:pPr>
        <w:pStyle w:val="ListParagraph"/>
        <w:numPr>
          <w:ilvl w:val="0"/>
          <w:numId w:val="7"/>
        </w:numPr>
        <w:rPr>
          <w:rFonts w:asciiTheme="majorHAnsi" w:hAnsiTheme="majorHAnsi"/>
          <w:sz w:val="22"/>
          <w:szCs w:val="22"/>
        </w:rPr>
      </w:pPr>
      <w:r>
        <w:rPr>
          <w:rFonts w:asciiTheme="majorHAnsi" w:hAnsiTheme="majorHAnsi"/>
          <w:sz w:val="22"/>
          <w:szCs w:val="22"/>
        </w:rPr>
        <w:t>Pelagic surveys done by NMFS since 2002</w:t>
      </w:r>
    </w:p>
    <w:p w:rsidR="00900003" w:rsidRDefault="00900003" w:rsidP="00900003">
      <w:pPr>
        <w:pStyle w:val="ListParagraph"/>
        <w:numPr>
          <w:ilvl w:val="0"/>
          <w:numId w:val="7"/>
        </w:numPr>
        <w:rPr>
          <w:rFonts w:asciiTheme="majorHAnsi" w:hAnsiTheme="majorHAnsi"/>
          <w:sz w:val="22"/>
          <w:szCs w:val="22"/>
        </w:rPr>
      </w:pPr>
      <w:r w:rsidRPr="00495B83">
        <w:rPr>
          <w:rFonts w:asciiTheme="majorHAnsi" w:hAnsiTheme="majorHAnsi"/>
          <w:sz w:val="22"/>
          <w:szCs w:val="22"/>
        </w:rPr>
        <w:t>BOEM environ</w:t>
      </w:r>
      <w:r>
        <w:rPr>
          <w:rFonts w:asciiTheme="majorHAnsi" w:hAnsiTheme="majorHAnsi"/>
          <w:sz w:val="22"/>
          <w:szCs w:val="22"/>
        </w:rPr>
        <w:t>mental</w:t>
      </w:r>
      <w:r w:rsidRPr="00495B83">
        <w:rPr>
          <w:rFonts w:asciiTheme="majorHAnsi" w:hAnsiTheme="majorHAnsi"/>
          <w:sz w:val="22"/>
          <w:szCs w:val="22"/>
        </w:rPr>
        <w:t xml:space="preserve"> studies – fisheries, ice seals, </w:t>
      </w:r>
      <w:r>
        <w:rPr>
          <w:rFonts w:asciiTheme="majorHAnsi" w:hAnsiTheme="majorHAnsi"/>
          <w:sz w:val="22"/>
          <w:szCs w:val="22"/>
        </w:rPr>
        <w:t>etc.</w:t>
      </w:r>
    </w:p>
    <w:p w:rsidR="00900003" w:rsidRDefault="00900003" w:rsidP="00900003">
      <w:pPr>
        <w:pStyle w:val="ListParagraph"/>
        <w:numPr>
          <w:ilvl w:val="0"/>
          <w:numId w:val="7"/>
        </w:numPr>
        <w:rPr>
          <w:rFonts w:asciiTheme="majorHAnsi" w:hAnsiTheme="majorHAnsi"/>
          <w:sz w:val="22"/>
          <w:szCs w:val="22"/>
        </w:rPr>
      </w:pPr>
      <w:r>
        <w:rPr>
          <w:rFonts w:asciiTheme="majorHAnsi" w:hAnsiTheme="majorHAnsi"/>
          <w:sz w:val="22"/>
          <w:szCs w:val="22"/>
        </w:rPr>
        <w:t>Archived mooring data</w:t>
      </w:r>
    </w:p>
    <w:p w:rsidR="00900003" w:rsidRDefault="00900003" w:rsidP="00900003">
      <w:pPr>
        <w:pStyle w:val="ListParagraph"/>
        <w:numPr>
          <w:ilvl w:val="0"/>
          <w:numId w:val="7"/>
        </w:numPr>
        <w:rPr>
          <w:rFonts w:asciiTheme="majorHAnsi" w:hAnsiTheme="majorHAnsi"/>
          <w:sz w:val="22"/>
          <w:szCs w:val="22"/>
        </w:rPr>
      </w:pPr>
      <w:r w:rsidRPr="00B163A7">
        <w:rPr>
          <w:rFonts w:asciiTheme="majorHAnsi" w:hAnsiTheme="majorHAnsi"/>
          <w:sz w:val="22"/>
          <w:szCs w:val="22"/>
        </w:rPr>
        <w:t>OCSEAP data (in digestible form)</w:t>
      </w:r>
    </w:p>
    <w:p w:rsidR="00900003" w:rsidRDefault="00900003" w:rsidP="00900003">
      <w:pPr>
        <w:pStyle w:val="ListParagraph"/>
        <w:numPr>
          <w:ilvl w:val="0"/>
          <w:numId w:val="7"/>
        </w:numPr>
        <w:rPr>
          <w:rFonts w:asciiTheme="majorHAnsi" w:hAnsiTheme="majorHAnsi"/>
          <w:sz w:val="22"/>
          <w:szCs w:val="22"/>
        </w:rPr>
      </w:pPr>
      <w:r>
        <w:rPr>
          <w:rFonts w:asciiTheme="majorHAnsi" w:hAnsiTheme="majorHAnsi"/>
          <w:sz w:val="22"/>
          <w:szCs w:val="22"/>
        </w:rPr>
        <w:t>GOAIERP type model (FEAST</w:t>
      </w:r>
      <w:r w:rsidRPr="00C66AAB">
        <w:rPr>
          <w:rFonts w:asciiTheme="majorHAnsi" w:hAnsiTheme="majorHAnsi"/>
          <w:sz w:val="22"/>
          <w:szCs w:val="22"/>
        </w:rPr>
        <w:t>) – future fish scenarios</w:t>
      </w:r>
    </w:p>
    <w:p w:rsidR="00900003" w:rsidRPr="00B66583" w:rsidRDefault="00900003" w:rsidP="00900003">
      <w:pPr>
        <w:pStyle w:val="ListParagraph"/>
        <w:numPr>
          <w:ilvl w:val="0"/>
          <w:numId w:val="7"/>
        </w:numPr>
        <w:rPr>
          <w:rFonts w:asciiTheme="majorHAnsi" w:hAnsiTheme="majorHAnsi"/>
          <w:sz w:val="22"/>
          <w:szCs w:val="22"/>
        </w:rPr>
      </w:pPr>
      <w:r w:rsidRPr="00B66583">
        <w:rPr>
          <w:rFonts w:asciiTheme="majorHAnsi" w:hAnsiTheme="majorHAnsi"/>
          <w:sz w:val="22"/>
          <w:szCs w:val="22"/>
        </w:rPr>
        <w:t>Animal telemetry data</w:t>
      </w:r>
    </w:p>
    <w:p w:rsidR="00900003" w:rsidRDefault="00900003" w:rsidP="00900003">
      <w:pPr>
        <w:rPr>
          <w:rFonts w:asciiTheme="majorHAnsi" w:hAnsiTheme="majorHAnsi"/>
          <w:sz w:val="22"/>
          <w:szCs w:val="22"/>
        </w:rPr>
      </w:pPr>
    </w:p>
    <w:p w:rsidR="00900003" w:rsidRPr="00F9099E" w:rsidRDefault="00AE39B3">
      <w:pPr>
        <w:rPr>
          <w:rFonts w:asciiTheme="majorHAnsi" w:hAnsiTheme="majorHAnsi"/>
          <w:i/>
          <w:sz w:val="22"/>
          <w:szCs w:val="22"/>
        </w:rPr>
      </w:pPr>
      <w:r w:rsidRPr="00AE39B3">
        <w:rPr>
          <w:rFonts w:asciiTheme="majorHAnsi" w:hAnsiTheme="majorHAnsi"/>
          <w:i/>
          <w:sz w:val="22"/>
          <w:szCs w:val="22"/>
        </w:rPr>
        <w:t>Note: This list is not comprehensive, but serves as a starting point.  AOOS will be looking further into these categories and talking with contacts that are familiar with specific datasets.</w:t>
      </w:r>
    </w:p>
    <w:sectPr w:rsidR="00900003" w:rsidRPr="00F9099E" w:rsidSect="00ED311E">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9BC" w:rsidRDefault="00B329BC" w:rsidP="00100BF6">
      <w:r>
        <w:separator/>
      </w:r>
    </w:p>
  </w:endnote>
  <w:endnote w:type="continuationSeparator" w:id="0">
    <w:p w:rsidR="00B329BC" w:rsidRDefault="00B329BC" w:rsidP="00100BF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E3" w:rsidRDefault="00AE39B3" w:rsidP="006E4200">
    <w:pPr>
      <w:pStyle w:val="Footer"/>
      <w:framePr w:wrap="around" w:vAnchor="text" w:hAnchor="margin" w:xAlign="right" w:y="1"/>
      <w:rPr>
        <w:rStyle w:val="PageNumber"/>
      </w:rPr>
    </w:pPr>
    <w:r>
      <w:rPr>
        <w:rStyle w:val="PageNumber"/>
      </w:rPr>
      <w:fldChar w:fldCharType="begin"/>
    </w:r>
    <w:r w:rsidR="00EB1BE3">
      <w:rPr>
        <w:rStyle w:val="PageNumber"/>
      </w:rPr>
      <w:instrText xml:space="preserve">PAGE  </w:instrText>
    </w:r>
    <w:r>
      <w:rPr>
        <w:rStyle w:val="PageNumber"/>
      </w:rPr>
      <w:fldChar w:fldCharType="end"/>
    </w:r>
  </w:p>
  <w:p w:rsidR="00EB1BE3" w:rsidRDefault="00EB1BE3" w:rsidP="00C70A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E3" w:rsidRDefault="00AE39B3" w:rsidP="006E4200">
    <w:pPr>
      <w:pStyle w:val="Footer"/>
      <w:framePr w:wrap="around" w:vAnchor="text" w:hAnchor="margin" w:xAlign="right" w:y="1"/>
      <w:rPr>
        <w:rStyle w:val="PageNumber"/>
      </w:rPr>
    </w:pPr>
    <w:r>
      <w:rPr>
        <w:rStyle w:val="PageNumber"/>
      </w:rPr>
      <w:fldChar w:fldCharType="begin"/>
    </w:r>
    <w:r w:rsidR="00EB1BE3">
      <w:rPr>
        <w:rStyle w:val="PageNumber"/>
      </w:rPr>
      <w:instrText xml:space="preserve">PAGE  </w:instrText>
    </w:r>
    <w:r>
      <w:rPr>
        <w:rStyle w:val="PageNumber"/>
      </w:rPr>
      <w:fldChar w:fldCharType="separate"/>
    </w:r>
    <w:r w:rsidR="001F17E4">
      <w:rPr>
        <w:rStyle w:val="PageNumber"/>
        <w:noProof/>
      </w:rPr>
      <w:t>3</w:t>
    </w:r>
    <w:r>
      <w:rPr>
        <w:rStyle w:val="PageNumber"/>
      </w:rPr>
      <w:fldChar w:fldCharType="end"/>
    </w:r>
  </w:p>
  <w:p w:rsidR="00EB1BE3" w:rsidRDefault="00EB1BE3" w:rsidP="00C70A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9BC" w:rsidRDefault="00B329BC" w:rsidP="00100BF6">
      <w:r>
        <w:separator/>
      </w:r>
    </w:p>
  </w:footnote>
  <w:footnote w:type="continuationSeparator" w:id="0">
    <w:p w:rsidR="00B329BC" w:rsidRDefault="00B329BC" w:rsidP="00100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105C"/>
    <w:multiLevelType w:val="hybridMultilevel"/>
    <w:tmpl w:val="BB5C5B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EE140C"/>
    <w:multiLevelType w:val="multilevel"/>
    <w:tmpl w:val="69401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174A4"/>
    <w:multiLevelType w:val="hybridMultilevel"/>
    <w:tmpl w:val="267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A7614"/>
    <w:multiLevelType w:val="hybridMultilevel"/>
    <w:tmpl w:val="50CC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A55ACE"/>
    <w:multiLevelType w:val="hybridMultilevel"/>
    <w:tmpl w:val="9056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86E02"/>
    <w:multiLevelType w:val="hybridMultilevel"/>
    <w:tmpl w:val="3F4EE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1510BDD"/>
    <w:multiLevelType w:val="hybridMultilevel"/>
    <w:tmpl w:val="AFD6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E1310"/>
    <w:rsid w:val="000D1E74"/>
    <w:rsid w:val="000E1677"/>
    <w:rsid w:val="000E5C92"/>
    <w:rsid w:val="00100BF6"/>
    <w:rsid w:val="00126309"/>
    <w:rsid w:val="00146074"/>
    <w:rsid w:val="00183BE1"/>
    <w:rsid w:val="0018575F"/>
    <w:rsid w:val="001F17E4"/>
    <w:rsid w:val="0021078D"/>
    <w:rsid w:val="002B30EC"/>
    <w:rsid w:val="00316F2C"/>
    <w:rsid w:val="003357B2"/>
    <w:rsid w:val="00352A02"/>
    <w:rsid w:val="00393D5E"/>
    <w:rsid w:val="00396F5D"/>
    <w:rsid w:val="003F2414"/>
    <w:rsid w:val="0047506E"/>
    <w:rsid w:val="00495B83"/>
    <w:rsid w:val="004E75D9"/>
    <w:rsid w:val="00500F63"/>
    <w:rsid w:val="005060BA"/>
    <w:rsid w:val="00506546"/>
    <w:rsid w:val="00514A5E"/>
    <w:rsid w:val="00545396"/>
    <w:rsid w:val="005520E2"/>
    <w:rsid w:val="00576071"/>
    <w:rsid w:val="005F2F9E"/>
    <w:rsid w:val="00642BB4"/>
    <w:rsid w:val="006453A5"/>
    <w:rsid w:val="0065558A"/>
    <w:rsid w:val="00656704"/>
    <w:rsid w:val="00657BCF"/>
    <w:rsid w:val="006E4200"/>
    <w:rsid w:val="00733A29"/>
    <w:rsid w:val="007A41F1"/>
    <w:rsid w:val="008750E4"/>
    <w:rsid w:val="00882DFE"/>
    <w:rsid w:val="008A132B"/>
    <w:rsid w:val="008B0A03"/>
    <w:rsid w:val="008B7F54"/>
    <w:rsid w:val="008E26F1"/>
    <w:rsid w:val="00900003"/>
    <w:rsid w:val="00914473"/>
    <w:rsid w:val="00955AD0"/>
    <w:rsid w:val="0096652E"/>
    <w:rsid w:val="009A0CC4"/>
    <w:rsid w:val="009B5FD9"/>
    <w:rsid w:val="009D352F"/>
    <w:rsid w:val="009F3540"/>
    <w:rsid w:val="00A02975"/>
    <w:rsid w:val="00A40891"/>
    <w:rsid w:val="00A610BC"/>
    <w:rsid w:val="00A672D6"/>
    <w:rsid w:val="00A70F83"/>
    <w:rsid w:val="00A962B9"/>
    <w:rsid w:val="00AB08CF"/>
    <w:rsid w:val="00AE39B3"/>
    <w:rsid w:val="00AE5379"/>
    <w:rsid w:val="00AF4FAB"/>
    <w:rsid w:val="00B163A7"/>
    <w:rsid w:val="00B329BC"/>
    <w:rsid w:val="00B40E26"/>
    <w:rsid w:val="00B66583"/>
    <w:rsid w:val="00B9676B"/>
    <w:rsid w:val="00C01F48"/>
    <w:rsid w:val="00C1566A"/>
    <w:rsid w:val="00C31238"/>
    <w:rsid w:val="00C66AAB"/>
    <w:rsid w:val="00C70A27"/>
    <w:rsid w:val="00C72326"/>
    <w:rsid w:val="00C81E4B"/>
    <w:rsid w:val="00CC1D1A"/>
    <w:rsid w:val="00D03911"/>
    <w:rsid w:val="00D61738"/>
    <w:rsid w:val="00DB61A1"/>
    <w:rsid w:val="00DE2D53"/>
    <w:rsid w:val="00E812D7"/>
    <w:rsid w:val="00EA080F"/>
    <w:rsid w:val="00EB1BE3"/>
    <w:rsid w:val="00EB2082"/>
    <w:rsid w:val="00ED311E"/>
    <w:rsid w:val="00F15F6B"/>
    <w:rsid w:val="00F726F8"/>
    <w:rsid w:val="00F9099E"/>
    <w:rsid w:val="00FA48EB"/>
    <w:rsid w:val="00FB1477"/>
    <w:rsid w:val="00FE131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70A27"/>
    <w:pPr>
      <w:tabs>
        <w:tab w:val="center" w:pos="4320"/>
        <w:tab w:val="right" w:pos="8640"/>
      </w:tabs>
    </w:pPr>
  </w:style>
  <w:style w:type="character" w:customStyle="1" w:styleId="FooterChar">
    <w:name w:val="Footer Char"/>
    <w:basedOn w:val="DefaultParagraphFont"/>
    <w:link w:val="Footer"/>
    <w:uiPriority w:val="99"/>
    <w:semiHidden/>
    <w:rsid w:val="00C70A27"/>
  </w:style>
  <w:style w:type="character" w:styleId="PageNumber">
    <w:name w:val="page number"/>
    <w:basedOn w:val="DefaultParagraphFont"/>
    <w:uiPriority w:val="99"/>
    <w:semiHidden/>
    <w:unhideWhenUsed/>
    <w:rsid w:val="00C70A27"/>
  </w:style>
  <w:style w:type="character" w:styleId="Hyperlink">
    <w:name w:val="Hyperlink"/>
    <w:basedOn w:val="DefaultParagraphFont"/>
    <w:uiPriority w:val="99"/>
    <w:semiHidden/>
    <w:unhideWhenUsed/>
    <w:rsid w:val="00B163A7"/>
    <w:rPr>
      <w:color w:val="0000FF"/>
      <w:u w:val="single"/>
    </w:rPr>
  </w:style>
  <w:style w:type="character" w:customStyle="1" w:styleId="apple-converted-space">
    <w:name w:val="apple-converted-space"/>
    <w:basedOn w:val="DefaultParagraphFont"/>
    <w:rsid w:val="00B163A7"/>
  </w:style>
  <w:style w:type="paragraph" w:styleId="ListParagraph">
    <w:name w:val="List Paragraph"/>
    <w:basedOn w:val="Normal"/>
    <w:uiPriority w:val="34"/>
    <w:qFormat/>
    <w:rsid w:val="00EB2082"/>
    <w:pPr>
      <w:ind w:left="720"/>
      <w:contextualSpacing/>
    </w:pPr>
  </w:style>
  <w:style w:type="paragraph" w:styleId="BalloonText">
    <w:name w:val="Balloon Text"/>
    <w:basedOn w:val="Normal"/>
    <w:link w:val="BalloonTextChar"/>
    <w:uiPriority w:val="99"/>
    <w:semiHidden/>
    <w:unhideWhenUsed/>
    <w:rsid w:val="00900003"/>
    <w:rPr>
      <w:rFonts w:ascii="Tahoma" w:hAnsi="Tahoma" w:cs="Tahoma"/>
      <w:sz w:val="16"/>
      <w:szCs w:val="16"/>
    </w:rPr>
  </w:style>
  <w:style w:type="character" w:customStyle="1" w:styleId="BalloonTextChar">
    <w:name w:val="Balloon Text Char"/>
    <w:basedOn w:val="DefaultParagraphFont"/>
    <w:link w:val="BalloonText"/>
    <w:uiPriority w:val="99"/>
    <w:semiHidden/>
    <w:rsid w:val="009000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745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oos.org/wp-content/uploads/2012/04/STAMP-advisory-group-April-6-Overview.pptx" TargetMode="External"/><Relationship Id="rId13" Type="http://schemas.openxmlformats.org/officeDocument/2006/relationships/hyperlink" Target="http://www.aoos.org/wp-content/uploads/2012/04/GEIST_STAMP_April6_afternoo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oos.org/wp-content/uploads/2012/04/STAMP-Apr-6-Walsh-Traino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oos.org/wp-content/uploads/2012/04/STAMP_ISER_04-06-2012.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oos.org/wp-content/uploads/2012/04/GEIST_AM_STAMP_Mtg_April6.pdf" TargetMode="External"/><Relationship Id="rId4" Type="http://schemas.openxmlformats.org/officeDocument/2006/relationships/webSettings" Target="webSettings.xml"/><Relationship Id="rId9" Type="http://schemas.openxmlformats.org/officeDocument/2006/relationships/hyperlink" Target="http://www.aoos.org/wp-content/uploads/2012/04/McCammon-STAMP-04061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AK Ocean Observing system</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McCammon</dc:creator>
  <cp:lastModifiedBy>Darcy Dugan</cp:lastModifiedBy>
  <cp:revision>3</cp:revision>
  <dcterms:created xsi:type="dcterms:W3CDTF">2012-04-11T22:54:00Z</dcterms:created>
  <dcterms:modified xsi:type="dcterms:W3CDTF">2012-04-11T23:00:00Z</dcterms:modified>
</cp:coreProperties>
</file>