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03" w:rsidRPr="007859D4" w:rsidRDefault="00900003" w:rsidP="009B5FD9">
      <w:pPr>
        <w:jc w:val="center"/>
        <w:rPr>
          <w:rFonts w:asciiTheme="majorHAnsi" w:hAnsiTheme="majorHAnsi"/>
          <w:b/>
          <w:sz w:val="22"/>
          <w:szCs w:val="22"/>
        </w:rPr>
      </w:pPr>
      <w:r w:rsidRPr="007859D4">
        <w:rPr>
          <w:rFonts w:asciiTheme="majorHAnsi" w:hAnsiTheme="majorHAnsi"/>
          <w:b/>
          <w:noProof/>
          <w:sz w:val="22"/>
          <w:szCs w:val="22"/>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-238125</wp:posOffset>
            </wp:positionV>
            <wp:extent cx="1943100" cy="704850"/>
            <wp:effectExtent l="19050" t="0" r="0" b="0"/>
            <wp:wrapSquare wrapText="bothSides"/>
            <wp:docPr id="2" name="Picture 0" descr="AO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S_logo.jpg"/>
                    <pic:cNvPicPr/>
                  </pic:nvPicPr>
                  <pic:blipFill>
                    <a:blip r:embed="rId7" cstate="print"/>
                    <a:stretch>
                      <a:fillRect/>
                    </a:stretch>
                  </pic:blipFill>
                  <pic:spPr>
                    <a:xfrm>
                      <a:off x="0" y="0"/>
                      <a:ext cx="1943100" cy="704850"/>
                    </a:xfrm>
                    <a:prstGeom prst="rect">
                      <a:avLst/>
                    </a:prstGeom>
                  </pic:spPr>
                </pic:pic>
              </a:graphicData>
            </a:graphic>
          </wp:anchor>
        </w:drawing>
      </w:r>
    </w:p>
    <w:p w:rsidR="00900003" w:rsidRPr="007859D4" w:rsidRDefault="00900003" w:rsidP="009B5FD9">
      <w:pPr>
        <w:jc w:val="center"/>
        <w:rPr>
          <w:rFonts w:asciiTheme="majorHAnsi" w:hAnsiTheme="majorHAnsi"/>
          <w:b/>
          <w:sz w:val="22"/>
          <w:szCs w:val="22"/>
        </w:rPr>
      </w:pPr>
    </w:p>
    <w:p w:rsidR="00900003" w:rsidRPr="007859D4" w:rsidRDefault="00900003" w:rsidP="009B5FD9">
      <w:pPr>
        <w:jc w:val="center"/>
        <w:rPr>
          <w:rFonts w:asciiTheme="majorHAnsi" w:hAnsiTheme="majorHAnsi"/>
          <w:b/>
          <w:sz w:val="22"/>
          <w:szCs w:val="22"/>
        </w:rPr>
      </w:pPr>
    </w:p>
    <w:p w:rsidR="009B5FD9" w:rsidRPr="007859D4" w:rsidRDefault="00FE1310" w:rsidP="009B5FD9">
      <w:pPr>
        <w:jc w:val="center"/>
        <w:rPr>
          <w:rFonts w:asciiTheme="majorHAnsi" w:hAnsiTheme="majorHAnsi"/>
          <w:b/>
          <w:sz w:val="22"/>
          <w:szCs w:val="22"/>
        </w:rPr>
      </w:pPr>
      <w:r w:rsidRPr="007859D4">
        <w:rPr>
          <w:rFonts w:asciiTheme="majorHAnsi" w:hAnsiTheme="majorHAnsi"/>
          <w:b/>
          <w:sz w:val="22"/>
          <w:szCs w:val="22"/>
        </w:rPr>
        <w:t xml:space="preserve">STAMP </w:t>
      </w:r>
      <w:r w:rsidR="009B5FD9" w:rsidRPr="007859D4">
        <w:rPr>
          <w:rFonts w:asciiTheme="majorHAnsi" w:hAnsiTheme="majorHAnsi"/>
          <w:b/>
          <w:sz w:val="22"/>
          <w:szCs w:val="22"/>
        </w:rPr>
        <w:t>Advisory Committee</w:t>
      </w:r>
    </w:p>
    <w:p w:rsidR="00642BB4" w:rsidRPr="007859D4" w:rsidRDefault="00C10B50" w:rsidP="009B5FD9">
      <w:pPr>
        <w:jc w:val="center"/>
        <w:rPr>
          <w:rFonts w:asciiTheme="majorHAnsi" w:hAnsiTheme="majorHAnsi"/>
          <w:b/>
          <w:sz w:val="22"/>
          <w:szCs w:val="22"/>
        </w:rPr>
      </w:pPr>
      <w:r w:rsidRPr="007859D4">
        <w:rPr>
          <w:rFonts w:asciiTheme="majorHAnsi" w:hAnsiTheme="majorHAnsi"/>
          <w:b/>
          <w:sz w:val="22"/>
          <w:szCs w:val="22"/>
        </w:rPr>
        <w:t>Sept 24-25</w:t>
      </w:r>
      <w:r w:rsidRPr="007859D4">
        <w:rPr>
          <w:rFonts w:asciiTheme="majorHAnsi" w:hAnsiTheme="majorHAnsi"/>
          <w:b/>
          <w:sz w:val="22"/>
          <w:szCs w:val="22"/>
          <w:vertAlign w:val="superscript"/>
        </w:rPr>
        <w:t>th</w:t>
      </w:r>
      <w:r w:rsidRPr="007859D4">
        <w:rPr>
          <w:rFonts w:asciiTheme="majorHAnsi" w:hAnsiTheme="majorHAnsi"/>
          <w:b/>
          <w:sz w:val="22"/>
          <w:szCs w:val="22"/>
        </w:rPr>
        <w:t>,</w:t>
      </w:r>
      <w:r w:rsidR="009B5FD9" w:rsidRPr="007859D4">
        <w:rPr>
          <w:rFonts w:asciiTheme="majorHAnsi" w:hAnsiTheme="majorHAnsi"/>
          <w:b/>
          <w:sz w:val="22"/>
          <w:szCs w:val="22"/>
        </w:rPr>
        <w:t xml:space="preserve"> 2012 </w:t>
      </w:r>
      <w:r w:rsidRPr="007859D4">
        <w:rPr>
          <w:rFonts w:asciiTheme="majorHAnsi" w:hAnsiTheme="majorHAnsi"/>
          <w:b/>
          <w:sz w:val="22"/>
          <w:szCs w:val="22"/>
        </w:rPr>
        <w:t>M</w:t>
      </w:r>
      <w:r w:rsidR="009B5FD9" w:rsidRPr="007859D4">
        <w:rPr>
          <w:rFonts w:asciiTheme="majorHAnsi" w:hAnsiTheme="majorHAnsi"/>
          <w:b/>
          <w:sz w:val="22"/>
          <w:szCs w:val="22"/>
        </w:rPr>
        <w:t xml:space="preserve">eeting </w:t>
      </w:r>
      <w:r w:rsidRPr="007859D4">
        <w:rPr>
          <w:rFonts w:asciiTheme="majorHAnsi" w:hAnsiTheme="majorHAnsi"/>
          <w:b/>
          <w:sz w:val="22"/>
          <w:szCs w:val="22"/>
        </w:rPr>
        <w:t>S</w:t>
      </w:r>
      <w:r w:rsidR="009B5FD9" w:rsidRPr="007859D4">
        <w:rPr>
          <w:rFonts w:asciiTheme="majorHAnsi" w:hAnsiTheme="majorHAnsi"/>
          <w:b/>
          <w:sz w:val="22"/>
          <w:szCs w:val="22"/>
        </w:rPr>
        <w:t>ummary</w:t>
      </w:r>
    </w:p>
    <w:p w:rsidR="00642BB4" w:rsidRPr="007859D4" w:rsidRDefault="00642BB4">
      <w:pPr>
        <w:rPr>
          <w:rFonts w:asciiTheme="majorHAnsi" w:hAnsiTheme="majorHAnsi"/>
          <w:sz w:val="22"/>
          <w:szCs w:val="22"/>
        </w:rPr>
      </w:pPr>
    </w:p>
    <w:p w:rsidR="00642BB4" w:rsidRPr="00525BDC" w:rsidRDefault="009B5FD9">
      <w:pPr>
        <w:rPr>
          <w:rFonts w:asciiTheme="majorHAnsi" w:hAnsiTheme="majorHAnsi"/>
          <w:sz w:val="20"/>
          <w:szCs w:val="20"/>
        </w:rPr>
      </w:pPr>
      <w:r w:rsidRPr="00525BDC">
        <w:rPr>
          <w:rFonts w:asciiTheme="majorHAnsi" w:hAnsiTheme="majorHAnsi"/>
          <w:sz w:val="20"/>
          <w:szCs w:val="20"/>
          <w:u w:val="single"/>
        </w:rPr>
        <w:t xml:space="preserve">Advisory </w:t>
      </w:r>
      <w:r w:rsidR="00C90615">
        <w:rPr>
          <w:rFonts w:asciiTheme="majorHAnsi" w:hAnsiTheme="majorHAnsi"/>
          <w:sz w:val="20"/>
          <w:szCs w:val="20"/>
          <w:u w:val="single"/>
        </w:rPr>
        <w:t>Group</w:t>
      </w:r>
      <w:r w:rsidRPr="00525BDC">
        <w:rPr>
          <w:rFonts w:asciiTheme="majorHAnsi" w:hAnsiTheme="majorHAnsi"/>
          <w:sz w:val="20"/>
          <w:szCs w:val="20"/>
          <w:u w:val="single"/>
        </w:rPr>
        <w:t xml:space="preserve"> members present</w:t>
      </w:r>
      <w:r w:rsidRPr="00525BDC">
        <w:rPr>
          <w:rFonts w:asciiTheme="majorHAnsi" w:hAnsiTheme="majorHAnsi"/>
          <w:sz w:val="20"/>
          <w:szCs w:val="20"/>
        </w:rPr>
        <w:t xml:space="preserve">:  </w:t>
      </w:r>
      <w:r w:rsidR="00642BB4" w:rsidRPr="00525BDC">
        <w:rPr>
          <w:rFonts w:asciiTheme="majorHAnsi" w:hAnsiTheme="majorHAnsi"/>
          <w:sz w:val="20"/>
          <w:szCs w:val="20"/>
        </w:rPr>
        <w:t>Leandra</w:t>
      </w:r>
      <w:r w:rsidR="000E1677" w:rsidRPr="00525BDC">
        <w:rPr>
          <w:rFonts w:asciiTheme="majorHAnsi" w:hAnsiTheme="majorHAnsi"/>
          <w:sz w:val="20"/>
          <w:szCs w:val="20"/>
        </w:rPr>
        <w:t xml:space="preserve"> DeSousa</w:t>
      </w:r>
      <w:r w:rsidRPr="00525BDC">
        <w:rPr>
          <w:rFonts w:asciiTheme="majorHAnsi" w:hAnsiTheme="majorHAnsi"/>
          <w:sz w:val="20"/>
          <w:szCs w:val="20"/>
        </w:rPr>
        <w:t xml:space="preserve"> (North Slope Borough)</w:t>
      </w:r>
      <w:r w:rsidR="00642BB4" w:rsidRPr="00525BDC">
        <w:rPr>
          <w:rFonts w:asciiTheme="majorHAnsi" w:hAnsiTheme="majorHAnsi"/>
          <w:sz w:val="20"/>
          <w:szCs w:val="20"/>
        </w:rPr>
        <w:t>, Melanie</w:t>
      </w:r>
      <w:r w:rsidR="000E1677" w:rsidRPr="00525BDC">
        <w:rPr>
          <w:rFonts w:asciiTheme="majorHAnsi" w:hAnsiTheme="majorHAnsi"/>
          <w:sz w:val="20"/>
          <w:szCs w:val="20"/>
        </w:rPr>
        <w:t xml:space="preserve"> Smith (Audubon)</w:t>
      </w:r>
      <w:r w:rsidR="00642BB4" w:rsidRPr="00525BDC">
        <w:rPr>
          <w:rFonts w:asciiTheme="majorHAnsi" w:hAnsiTheme="majorHAnsi"/>
          <w:sz w:val="20"/>
          <w:szCs w:val="20"/>
        </w:rPr>
        <w:t>, John</w:t>
      </w:r>
      <w:r w:rsidR="000E1677" w:rsidRPr="00525BDC">
        <w:rPr>
          <w:rFonts w:asciiTheme="majorHAnsi" w:hAnsiTheme="majorHAnsi"/>
          <w:sz w:val="20"/>
          <w:szCs w:val="20"/>
        </w:rPr>
        <w:t xml:space="preserve"> Olson (NOAA)</w:t>
      </w:r>
      <w:r w:rsidR="00642BB4" w:rsidRPr="00525BDC">
        <w:rPr>
          <w:rFonts w:asciiTheme="majorHAnsi" w:hAnsiTheme="majorHAnsi"/>
          <w:sz w:val="20"/>
          <w:szCs w:val="20"/>
        </w:rPr>
        <w:t xml:space="preserve">, </w:t>
      </w:r>
      <w:r w:rsidRPr="00525BDC">
        <w:rPr>
          <w:rFonts w:asciiTheme="majorHAnsi" w:hAnsiTheme="majorHAnsi"/>
          <w:sz w:val="20"/>
          <w:szCs w:val="20"/>
        </w:rPr>
        <w:t>Steve M</w:t>
      </w:r>
      <w:r w:rsidR="000E1677" w:rsidRPr="00525BDC">
        <w:rPr>
          <w:rFonts w:asciiTheme="majorHAnsi" w:hAnsiTheme="majorHAnsi"/>
          <w:sz w:val="20"/>
          <w:szCs w:val="20"/>
        </w:rPr>
        <w:t>acLean (NPFMC)</w:t>
      </w:r>
      <w:r w:rsidRPr="00525BDC">
        <w:rPr>
          <w:rFonts w:asciiTheme="majorHAnsi" w:hAnsiTheme="majorHAnsi"/>
          <w:sz w:val="20"/>
          <w:szCs w:val="20"/>
        </w:rPr>
        <w:t xml:space="preserve">, </w:t>
      </w:r>
      <w:r w:rsidR="002340FE" w:rsidRPr="00525BDC">
        <w:rPr>
          <w:rFonts w:asciiTheme="majorHAnsi" w:hAnsiTheme="majorHAnsi"/>
          <w:sz w:val="20"/>
          <w:szCs w:val="20"/>
        </w:rPr>
        <w:t xml:space="preserve">Chad </w:t>
      </w:r>
      <w:proofErr w:type="spellStart"/>
      <w:r w:rsidR="002340FE" w:rsidRPr="00525BDC">
        <w:rPr>
          <w:rFonts w:asciiTheme="majorHAnsi" w:hAnsiTheme="majorHAnsi"/>
          <w:sz w:val="20"/>
          <w:szCs w:val="20"/>
        </w:rPr>
        <w:t>Nordlund</w:t>
      </w:r>
      <w:proofErr w:type="spellEnd"/>
      <w:r w:rsidR="000E1677" w:rsidRPr="00525BDC">
        <w:rPr>
          <w:rFonts w:asciiTheme="majorHAnsi" w:hAnsiTheme="majorHAnsi"/>
          <w:sz w:val="20"/>
          <w:szCs w:val="20"/>
        </w:rPr>
        <w:t xml:space="preserve"> (NW Arctic Borough)</w:t>
      </w:r>
      <w:r w:rsidR="005060BA" w:rsidRPr="00525BDC">
        <w:rPr>
          <w:rFonts w:asciiTheme="majorHAnsi" w:hAnsiTheme="majorHAnsi"/>
          <w:sz w:val="20"/>
          <w:szCs w:val="20"/>
        </w:rPr>
        <w:t xml:space="preserve">, </w:t>
      </w:r>
      <w:r w:rsidR="002340FE" w:rsidRPr="00525BDC">
        <w:rPr>
          <w:rFonts w:asciiTheme="majorHAnsi" w:hAnsiTheme="majorHAnsi"/>
          <w:sz w:val="20"/>
          <w:szCs w:val="20"/>
        </w:rPr>
        <w:t>Paul Gil</w:t>
      </w:r>
      <w:r w:rsidR="000E1677" w:rsidRPr="00525BDC">
        <w:rPr>
          <w:rFonts w:asciiTheme="majorHAnsi" w:hAnsiTheme="majorHAnsi"/>
          <w:sz w:val="20"/>
          <w:szCs w:val="20"/>
        </w:rPr>
        <w:t xml:space="preserve"> (US Coast Guard)</w:t>
      </w:r>
      <w:r w:rsidR="0036571A" w:rsidRPr="00525BDC">
        <w:rPr>
          <w:rFonts w:asciiTheme="majorHAnsi" w:hAnsiTheme="majorHAnsi"/>
          <w:sz w:val="20"/>
          <w:szCs w:val="20"/>
        </w:rPr>
        <w:t xml:space="preserve">, </w:t>
      </w:r>
      <w:r w:rsidR="004D526A" w:rsidRPr="00525BDC">
        <w:rPr>
          <w:rFonts w:asciiTheme="majorHAnsi" w:hAnsiTheme="majorHAnsi"/>
          <w:sz w:val="20"/>
          <w:szCs w:val="20"/>
        </w:rPr>
        <w:t xml:space="preserve">and </w:t>
      </w:r>
      <w:r w:rsidR="00EB0501" w:rsidRPr="00525BDC">
        <w:rPr>
          <w:rFonts w:asciiTheme="majorHAnsi" w:hAnsiTheme="majorHAnsi"/>
          <w:sz w:val="20"/>
          <w:szCs w:val="20"/>
        </w:rPr>
        <w:t>Rose Fosdick (</w:t>
      </w:r>
      <w:proofErr w:type="spellStart"/>
      <w:r w:rsidR="00EB0501" w:rsidRPr="00525BDC">
        <w:rPr>
          <w:rFonts w:asciiTheme="majorHAnsi" w:hAnsiTheme="majorHAnsi"/>
          <w:sz w:val="20"/>
          <w:szCs w:val="20"/>
        </w:rPr>
        <w:t>Kawerak</w:t>
      </w:r>
      <w:proofErr w:type="spellEnd"/>
      <w:r w:rsidR="00EB0501" w:rsidRPr="00525BDC">
        <w:rPr>
          <w:rFonts w:asciiTheme="majorHAnsi" w:hAnsiTheme="majorHAnsi"/>
          <w:sz w:val="20"/>
          <w:szCs w:val="20"/>
        </w:rPr>
        <w:t>)</w:t>
      </w:r>
      <w:r w:rsidR="004D526A" w:rsidRPr="00525BDC">
        <w:rPr>
          <w:rFonts w:asciiTheme="majorHAnsi" w:hAnsiTheme="majorHAnsi"/>
          <w:sz w:val="20"/>
          <w:szCs w:val="20"/>
        </w:rPr>
        <w:t>.</w:t>
      </w:r>
      <w:r w:rsidR="00EB0501" w:rsidRPr="00525BDC">
        <w:rPr>
          <w:rFonts w:asciiTheme="majorHAnsi" w:hAnsiTheme="majorHAnsi"/>
          <w:sz w:val="20"/>
          <w:szCs w:val="20"/>
        </w:rPr>
        <w:t xml:space="preserve"> </w:t>
      </w:r>
      <w:r w:rsidR="002340FE" w:rsidRPr="00525BDC">
        <w:rPr>
          <w:rFonts w:asciiTheme="majorHAnsi" w:hAnsiTheme="majorHAnsi"/>
          <w:sz w:val="20"/>
          <w:szCs w:val="20"/>
        </w:rPr>
        <w:t>Absent: Charlie</w:t>
      </w:r>
      <w:r w:rsidR="0036571A" w:rsidRPr="00525BDC">
        <w:rPr>
          <w:rFonts w:asciiTheme="majorHAnsi" w:hAnsiTheme="majorHAnsi"/>
          <w:sz w:val="20"/>
          <w:szCs w:val="20"/>
        </w:rPr>
        <w:t xml:space="preserve"> Lean (Norton Sound CDQ)</w:t>
      </w:r>
      <w:r w:rsidR="004D526A" w:rsidRPr="00525BDC">
        <w:rPr>
          <w:rFonts w:asciiTheme="majorHAnsi" w:hAnsiTheme="majorHAnsi"/>
          <w:sz w:val="20"/>
          <w:szCs w:val="20"/>
        </w:rPr>
        <w:t xml:space="preserve"> and</w:t>
      </w:r>
      <w:r w:rsidR="002340FE" w:rsidRPr="00525BDC">
        <w:rPr>
          <w:rFonts w:asciiTheme="majorHAnsi" w:hAnsiTheme="majorHAnsi"/>
          <w:sz w:val="20"/>
          <w:szCs w:val="20"/>
        </w:rPr>
        <w:t xml:space="preserve"> Katie Howard (ADFG)</w:t>
      </w:r>
      <w:r w:rsidR="004D526A" w:rsidRPr="00525BDC">
        <w:rPr>
          <w:rFonts w:asciiTheme="majorHAnsi" w:hAnsiTheme="majorHAnsi"/>
          <w:sz w:val="20"/>
          <w:szCs w:val="20"/>
        </w:rPr>
        <w:t>.</w:t>
      </w:r>
      <w:r w:rsidR="00EB0501" w:rsidRPr="00525BDC">
        <w:rPr>
          <w:rFonts w:asciiTheme="majorHAnsi" w:hAnsiTheme="majorHAnsi"/>
          <w:sz w:val="20"/>
          <w:szCs w:val="20"/>
        </w:rPr>
        <w:t xml:space="preserve"> </w:t>
      </w:r>
    </w:p>
    <w:p w:rsidR="00642BB4" w:rsidRPr="00525BDC" w:rsidRDefault="009B5FD9">
      <w:pPr>
        <w:rPr>
          <w:rFonts w:asciiTheme="majorHAnsi" w:hAnsiTheme="majorHAnsi"/>
          <w:sz w:val="20"/>
          <w:szCs w:val="20"/>
        </w:rPr>
      </w:pPr>
      <w:r w:rsidRPr="00525BDC">
        <w:rPr>
          <w:rFonts w:asciiTheme="majorHAnsi" w:hAnsiTheme="majorHAnsi"/>
          <w:sz w:val="20"/>
          <w:szCs w:val="20"/>
          <w:u w:val="single"/>
        </w:rPr>
        <w:t>Project Principal Investigators present</w:t>
      </w:r>
      <w:r w:rsidR="00642BB4" w:rsidRPr="00525BDC">
        <w:rPr>
          <w:rFonts w:asciiTheme="majorHAnsi" w:hAnsiTheme="majorHAnsi"/>
          <w:sz w:val="20"/>
          <w:szCs w:val="20"/>
        </w:rPr>
        <w:t>:</w:t>
      </w:r>
      <w:r w:rsidR="00ED311E" w:rsidRPr="00525BDC">
        <w:rPr>
          <w:rFonts w:asciiTheme="majorHAnsi" w:hAnsiTheme="majorHAnsi"/>
          <w:sz w:val="20"/>
          <w:szCs w:val="20"/>
        </w:rPr>
        <w:t xml:space="preserve">  </w:t>
      </w:r>
      <w:r w:rsidR="00316F2C" w:rsidRPr="00525BDC">
        <w:rPr>
          <w:rFonts w:asciiTheme="majorHAnsi" w:hAnsiTheme="majorHAnsi"/>
          <w:sz w:val="20"/>
          <w:szCs w:val="20"/>
        </w:rPr>
        <w:t>Molly McCammon (AOOS), Rob Bochenek (AOOS data team), Randy Hagenstein (The Nature Conservancy), Matt Berman (UAA ISER), John Walsh and Sarah Trainor (UAF, AK Center for Climate Assessment and Policy by phone)</w:t>
      </w:r>
      <w:r w:rsidR="008F1B5E" w:rsidRPr="00525BDC">
        <w:rPr>
          <w:rFonts w:asciiTheme="majorHAnsi" w:hAnsiTheme="majorHAnsi"/>
          <w:sz w:val="20"/>
          <w:szCs w:val="20"/>
        </w:rPr>
        <w:t>.</w:t>
      </w:r>
    </w:p>
    <w:p w:rsidR="00642BB4" w:rsidRPr="00525BDC" w:rsidRDefault="00316F2C">
      <w:pPr>
        <w:rPr>
          <w:rFonts w:asciiTheme="majorHAnsi" w:hAnsiTheme="majorHAnsi"/>
          <w:sz w:val="20"/>
          <w:szCs w:val="20"/>
        </w:rPr>
      </w:pPr>
      <w:r w:rsidRPr="00525BDC">
        <w:rPr>
          <w:rFonts w:asciiTheme="majorHAnsi" w:hAnsiTheme="majorHAnsi"/>
          <w:sz w:val="20"/>
          <w:szCs w:val="20"/>
          <w:u w:val="single"/>
        </w:rPr>
        <w:t>Others</w:t>
      </w:r>
      <w:r w:rsidR="009D352F" w:rsidRPr="00525BDC">
        <w:rPr>
          <w:rFonts w:asciiTheme="majorHAnsi" w:hAnsiTheme="majorHAnsi"/>
          <w:sz w:val="20"/>
          <w:szCs w:val="20"/>
          <w:u w:val="single"/>
        </w:rPr>
        <w:t xml:space="preserve"> present</w:t>
      </w:r>
      <w:r w:rsidRPr="00525BDC">
        <w:rPr>
          <w:rFonts w:asciiTheme="majorHAnsi" w:hAnsiTheme="majorHAnsi"/>
          <w:sz w:val="20"/>
          <w:szCs w:val="20"/>
        </w:rPr>
        <w:t xml:space="preserve">: Darcy Dugan (AOOS), project manager; </w:t>
      </w:r>
      <w:r w:rsidR="00642BB4" w:rsidRPr="00525BDC">
        <w:rPr>
          <w:rFonts w:asciiTheme="majorHAnsi" w:hAnsiTheme="majorHAnsi"/>
          <w:sz w:val="20"/>
          <w:szCs w:val="20"/>
        </w:rPr>
        <w:t>Amy</w:t>
      </w:r>
      <w:r w:rsidR="00361819" w:rsidRPr="00525BDC">
        <w:rPr>
          <w:rFonts w:asciiTheme="majorHAnsi" w:hAnsiTheme="majorHAnsi"/>
          <w:sz w:val="20"/>
          <w:szCs w:val="20"/>
        </w:rPr>
        <w:t xml:space="preserve"> Holman (NOAA</w:t>
      </w:r>
      <w:r w:rsidRPr="00525BDC">
        <w:rPr>
          <w:rFonts w:asciiTheme="majorHAnsi" w:hAnsiTheme="majorHAnsi"/>
          <w:sz w:val="20"/>
          <w:szCs w:val="20"/>
        </w:rPr>
        <w:t>, Alaska regional coordinator</w:t>
      </w:r>
      <w:r w:rsidR="00361819" w:rsidRPr="00525BDC">
        <w:rPr>
          <w:rFonts w:asciiTheme="majorHAnsi" w:hAnsiTheme="majorHAnsi"/>
          <w:sz w:val="20"/>
          <w:szCs w:val="20"/>
        </w:rPr>
        <w:t>)</w:t>
      </w:r>
      <w:r w:rsidRPr="00525BDC">
        <w:rPr>
          <w:rFonts w:asciiTheme="majorHAnsi" w:hAnsiTheme="majorHAnsi"/>
          <w:sz w:val="20"/>
          <w:szCs w:val="20"/>
        </w:rPr>
        <w:t>; Will Ko</w:t>
      </w:r>
      <w:r w:rsidR="000E1677" w:rsidRPr="00525BDC">
        <w:rPr>
          <w:rFonts w:asciiTheme="majorHAnsi" w:hAnsiTheme="majorHAnsi"/>
          <w:sz w:val="20"/>
          <w:szCs w:val="20"/>
        </w:rPr>
        <w:t>e</w:t>
      </w:r>
      <w:r w:rsidRPr="00525BDC">
        <w:rPr>
          <w:rFonts w:asciiTheme="majorHAnsi" w:hAnsiTheme="majorHAnsi"/>
          <w:sz w:val="20"/>
          <w:szCs w:val="20"/>
        </w:rPr>
        <w:t>ppen (Axiom), Jessica Speed (TNC)</w:t>
      </w:r>
      <w:r w:rsidR="002340FE" w:rsidRPr="00525BDC">
        <w:rPr>
          <w:rFonts w:asciiTheme="majorHAnsi" w:hAnsiTheme="majorHAnsi"/>
          <w:sz w:val="20"/>
          <w:szCs w:val="20"/>
        </w:rPr>
        <w:t>, Zach Ferdana and Peter Taylor (TNC, by phone)</w:t>
      </w:r>
      <w:r w:rsidR="00575B43" w:rsidRPr="00525BDC">
        <w:rPr>
          <w:rFonts w:asciiTheme="majorHAnsi" w:hAnsiTheme="majorHAnsi"/>
          <w:sz w:val="20"/>
          <w:szCs w:val="20"/>
        </w:rPr>
        <w:t>.</w:t>
      </w:r>
    </w:p>
    <w:p w:rsidR="00FE1310" w:rsidRPr="007859D4" w:rsidRDefault="00FE1310">
      <w:pPr>
        <w:rPr>
          <w:rFonts w:asciiTheme="majorHAnsi" w:hAnsiTheme="majorHAnsi"/>
          <w:sz w:val="22"/>
          <w:szCs w:val="22"/>
        </w:rPr>
      </w:pPr>
    </w:p>
    <w:p w:rsidR="00A70F83" w:rsidRPr="007859D4" w:rsidRDefault="004E3289">
      <w:pPr>
        <w:rPr>
          <w:rFonts w:asciiTheme="majorHAnsi" w:hAnsiTheme="majorHAnsi"/>
          <w:b/>
          <w:sz w:val="22"/>
          <w:szCs w:val="22"/>
        </w:rPr>
      </w:pPr>
      <w:r w:rsidRPr="007859D4">
        <w:rPr>
          <w:rFonts w:asciiTheme="majorHAnsi" w:hAnsiTheme="majorHAnsi"/>
          <w:b/>
          <w:sz w:val="22"/>
          <w:szCs w:val="22"/>
        </w:rPr>
        <w:t>Meeting</w:t>
      </w:r>
      <w:r w:rsidR="00A02975" w:rsidRPr="007859D4">
        <w:rPr>
          <w:rFonts w:asciiTheme="majorHAnsi" w:hAnsiTheme="majorHAnsi"/>
          <w:b/>
          <w:sz w:val="22"/>
          <w:szCs w:val="22"/>
        </w:rPr>
        <w:t xml:space="preserve"> Overview</w:t>
      </w:r>
    </w:p>
    <w:p w:rsidR="00146074" w:rsidRPr="007859D4" w:rsidRDefault="005060BA">
      <w:pPr>
        <w:rPr>
          <w:rFonts w:asciiTheme="majorHAnsi" w:hAnsiTheme="majorHAnsi"/>
          <w:sz w:val="22"/>
          <w:szCs w:val="22"/>
        </w:rPr>
      </w:pPr>
      <w:r w:rsidRPr="007859D4">
        <w:rPr>
          <w:rFonts w:asciiTheme="majorHAnsi" w:hAnsiTheme="majorHAnsi"/>
          <w:sz w:val="22"/>
          <w:szCs w:val="22"/>
        </w:rPr>
        <w:t>Darcy</w:t>
      </w:r>
      <w:r w:rsidR="00316F2C" w:rsidRPr="007859D4">
        <w:rPr>
          <w:rFonts w:asciiTheme="majorHAnsi" w:hAnsiTheme="majorHAnsi"/>
          <w:sz w:val="22"/>
          <w:szCs w:val="22"/>
        </w:rPr>
        <w:t xml:space="preserve"> Dugan, STAMP project manager, welcomed the </w:t>
      </w:r>
      <w:r w:rsidR="00C90615">
        <w:rPr>
          <w:rFonts w:asciiTheme="majorHAnsi" w:hAnsiTheme="majorHAnsi"/>
          <w:sz w:val="22"/>
          <w:szCs w:val="22"/>
        </w:rPr>
        <w:t xml:space="preserve">advisory </w:t>
      </w:r>
      <w:proofErr w:type="gramStart"/>
      <w:r w:rsidR="00316F2C" w:rsidRPr="007859D4">
        <w:rPr>
          <w:rFonts w:asciiTheme="majorHAnsi" w:hAnsiTheme="majorHAnsi"/>
          <w:sz w:val="22"/>
          <w:szCs w:val="22"/>
        </w:rPr>
        <w:t>group</w:t>
      </w:r>
      <w:r w:rsidR="008F1B5E">
        <w:rPr>
          <w:rFonts w:asciiTheme="majorHAnsi" w:hAnsiTheme="majorHAnsi"/>
          <w:sz w:val="22"/>
          <w:szCs w:val="22"/>
        </w:rPr>
        <w:t xml:space="preserve"> </w:t>
      </w:r>
      <w:r w:rsidR="00C90615">
        <w:rPr>
          <w:rFonts w:asciiTheme="majorHAnsi" w:hAnsiTheme="majorHAnsi"/>
          <w:sz w:val="22"/>
          <w:szCs w:val="22"/>
        </w:rPr>
        <w:t xml:space="preserve"> and</w:t>
      </w:r>
      <w:proofErr w:type="gramEnd"/>
      <w:r w:rsidR="00C90615">
        <w:rPr>
          <w:rFonts w:asciiTheme="majorHAnsi" w:hAnsiTheme="majorHAnsi"/>
          <w:sz w:val="22"/>
          <w:szCs w:val="22"/>
        </w:rPr>
        <w:t xml:space="preserve"> project partners </w:t>
      </w:r>
      <w:r w:rsidR="008F1B5E">
        <w:rPr>
          <w:rFonts w:asciiTheme="majorHAnsi" w:hAnsiTheme="majorHAnsi"/>
          <w:sz w:val="22"/>
          <w:szCs w:val="22"/>
        </w:rPr>
        <w:t>and</w:t>
      </w:r>
      <w:r w:rsidR="00316F2C" w:rsidRPr="007859D4">
        <w:rPr>
          <w:rFonts w:asciiTheme="majorHAnsi" w:hAnsiTheme="majorHAnsi"/>
          <w:sz w:val="22"/>
          <w:szCs w:val="22"/>
        </w:rPr>
        <w:t xml:space="preserve"> </w:t>
      </w:r>
      <w:r w:rsidR="000C3FC9" w:rsidRPr="007859D4">
        <w:rPr>
          <w:rFonts w:asciiTheme="majorHAnsi" w:hAnsiTheme="majorHAnsi"/>
          <w:sz w:val="22"/>
          <w:szCs w:val="22"/>
        </w:rPr>
        <w:t>provided a quick refresher</w:t>
      </w:r>
      <w:r w:rsidR="008F1B5E">
        <w:rPr>
          <w:rFonts w:asciiTheme="majorHAnsi" w:hAnsiTheme="majorHAnsi"/>
          <w:sz w:val="22"/>
          <w:szCs w:val="22"/>
        </w:rPr>
        <w:t xml:space="preserve"> about the project</w:t>
      </w:r>
      <w:r w:rsidR="000C3FC9" w:rsidRPr="007859D4">
        <w:rPr>
          <w:rFonts w:asciiTheme="majorHAnsi" w:hAnsiTheme="majorHAnsi"/>
          <w:sz w:val="22"/>
          <w:szCs w:val="22"/>
        </w:rPr>
        <w:t xml:space="preserve"> for new members</w:t>
      </w:r>
      <w:r w:rsidR="00316F2C" w:rsidRPr="007859D4">
        <w:rPr>
          <w:rFonts w:asciiTheme="majorHAnsi" w:hAnsiTheme="majorHAnsi"/>
          <w:sz w:val="22"/>
          <w:szCs w:val="22"/>
        </w:rPr>
        <w:t>.</w:t>
      </w:r>
      <w:r w:rsidR="000E1677" w:rsidRPr="007859D4">
        <w:rPr>
          <w:rFonts w:asciiTheme="majorHAnsi" w:hAnsiTheme="majorHAnsi"/>
          <w:sz w:val="22"/>
          <w:szCs w:val="22"/>
        </w:rPr>
        <w:t xml:space="preserve">  </w:t>
      </w:r>
      <w:r w:rsidR="00146074" w:rsidRPr="007859D4">
        <w:rPr>
          <w:rFonts w:asciiTheme="majorHAnsi" w:hAnsiTheme="majorHAnsi"/>
          <w:sz w:val="22"/>
          <w:szCs w:val="22"/>
        </w:rPr>
        <w:t>The goal</w:t>
      </w:r>
      <w:r w:rsidR="008F1B5E">
        <w:rPr>
          <w:rFonts w:asciiTheme="majorHAnsi" w:hAnsiTheme="majorHAnsi"/>
          <w:sz w:val="22"/>
          <w:szCs w:val="22"/>
        </w:rPr>
        <w:t>s</w:t>
      </w:r>
      <w:r w:rsidR="0010761E">
        <w:rPr>
          <w:rFonts w:asciiTheme="majorHAnsi" w:hAnsiTheme="majorHAnsi"/>
          <w:sz w:val="22"/>
          <w:szCs w:val="22"/>
        </w:rPr>
        <w:t xml:space="preserve"> </w:t>
      </w:r>
      <w:r w:rsidR="000C3FC9" w:rsidRPr="007859D4">
        <w:rPr>
          <w:rFonts w:asciiTheme="majorHAnsi" w:hAnsiTheme="majorHAnsi"/>
          <w:sz w:val="22"/>
          <w:szCs w:val="22"/>
        </w:rPr>
        <w:t>of the meeting w</w:t>
      </w:r>
      <w:r w:rsidR="008F1B5E">
        <w:rPr>
          <w:rFonts w:asciiTheme="majorHAnsi" w:hAnsiTheme="majorHAnsi"/>
          <w:sz w:val="22"/>
          <w:szCs w:val="22"/>
        </w:rPr>
        <w:t>ere</w:t>
      </w:r>
      <w:r w:rsidR="000C3FC9" w:rsidRPr="007859D4">
        <w:rPr>
          <w:rFonts w:asciiTheme="majorHAnsi" w:hAnsiTheme="majorHAnsi"/>
          <w:sz w:val="22"/>
          <w:szCs w:val="22"/>
        </w:rPr>
        <w:t xml:space="preserve"> to provide an update of recent progress, present the results of the scoping effort led by TNC, and discuss next steps. </w:t>
      </w:r>
      <w:r w:rsidR="00C10B50" w:rsidRPr="007859D4">
        <w:rPr>
          <w:rFonts w:asciiTheme="majorHAnsi" w:hAnsiTheme="majorHAnsi"/>
          <w:sz w:val="22"/>
          <w:szCs w:val="22"/>
        </w:rPr>
        <w:t xml:space="preserve"> </w:t>
      </w:r>
      <w:r w:rsidR="008F1B5E">
        <w:rPr>
          <w:rFonts w:asciiTheme="majorHAnsi" w:hAnsiTheme="majorHAnsi"/>
          <w:sz w:val="22"/>
          <w:szCs w:val="22"/>
        </w:rPr>
        <w:t>Fi</w:t>
      </w:r>
      <w:r w:rsidR="00C10B50" w:rsidRPr="007859D4">
        <w:rPr>
          <w:rFonts w:asciiTheme="majorHAnsi" w:hAnsiTheme="majorHAnsi"/>
          <w:sz w:val="22"/>
          <w:szCs w:val="22"/>
        </w:rPr>
        <w:t xml:space="preserve">ve </w:t>
      </w:r>
      <w:r w:rsidR="008F1B5E">
        <w:rPr>
          <w:rFonts w:asciiTheme="majorHAnsi" w:hAnsiTheme="majorHAnsi"/>
          <w:sz w:val="22"/>
          <w:szCs w:val="22"/>
        </w:rPr>
        <w:t xml:space="preserve">overview </w:t>
      </w:r>
      <w:r w:rsidR="00C10B50" w:rsidRPr="007859D4">
        <w:rPr>
          <w:rFonts w:asciiTheme="majorHAnsi" w:hAnsiTheme="majorHAnsi"/>
          <w:sz w:val="22"/>
          <w:szCs w:val="22"/>
        </w:rPr>
        <w:t>presentations</w:t>
      </w:r>
      <w:r w:rsidR="008F1B5E">
        <w:rPr>
          <w:rFonts w:asciiTheme="majorHAnsi" w:hAnsiTheme="majorHAnsi"/>
          <w:sz w:val="22"/>
          <w:szCs w:val="22"/>
        </w:rPr>
        <w:t xml:space="preserve"> were given</w:t>
      </w:r>
      <w:r w:rsidR="00C10B50" w:rsidRPr="007859D4">
        <w:rPr>
          <w:rFonts w:asciiTheme="majorHAnsi" w:hAnsiTheme="majorHAnsi"/>
          <w:sz w:val="22"/>
          <w:szCs w:val="22"/>
        </w:rPr>
        <w:t xml:space="preserve">, each followed by discussion. </w:t>
      </w:r>
      <w:r w:rsidR="008D7539">
        <w:rPr>
          <w:rFonts w:asciiTheme="majorHAnsi" w:hAnsiTheme="majorHAnsi"/>
          <w:sz w:val="22"/>
          <w:szCs w:val="22"/>
        </w:rPr>
        <w:t xml:space="preserve"> </w:t>
      </w:r>
      <w:r w:rsidR="00C01F48" w:rsidRPr="008D7539">
        <w:rPr>
          <w:rFonts w:asciiTheme="majorHAnsi" w:hAnsiTheme="majorHAnsi"/>
          <w:sz w:val="22"/>
          <w:szCs w:val="22"/>
        </w:rPr>
        <w:t>P</w:t>
      </w:r>
      <w:r w:rsidR="00146074" w:rsidRPr="008D7539">
        <w:rPr>
          <w:rFonts w:asciiTheme="majorHAnsi" w:hAnsiTheme="majorHAnsi"/>
          <w:sz w:val="22"/>
          <w:szCs w:val="22"/>
        </w:rPr>
        <w:t>resentations</w:t>
      </w:r>
      <w:r w:rsidR="008D7539">
        <w:rPr>
          <w:rFonts w:asciiTheme="majorHAnsi" w:hAnsiTheme="majorHAnsi"/>
          <w:sz w:val="22"/>
          <w:szCs w:val="22"/>
        </w:rPr>
        <w:t xml:space="preserve"> are </w:t>
      </w:r>
      <w:r w:rsidR="00C01F48" w:rsidRPr="007859D4">
        <w:rPr>
          <w:rFonts w:asciiTheme="majorHAnsi" w:hAnsiTheme="majorHAnsi"/>
          <w:sz w:val="22"/>
          <w:szCs w:val="22"/>
        </w:rPr>
        <w:t xml:space="preserve">available at </w:t>
      </w:r>
      <w:hyperlink r:id="rId8" w:history="1">
        <w:r w:rsidR="008D7539" w:rsidRPr="003F4BE9">
          <w:rPr>
            <w:rStyle w:val="Hyperlink"/>
            <w:rFonts w:asciiTheme="majorHAnsi" w:hAnsiTheme="majorHAnsi"/>
            <w:sz w:val="22"/>
            <w:szCs w:val="22"/>
          </w:rPr>
          <w:t>www.aoos.org/stamp</w:t>
        </w:r>
      </w:hyperlink>
      <w:r w:rsidR="00C01F48" w:rsidRPr="007859D4">
        <w:rPr>
          <w:rFonts w:asciiTheme="majorHAnsi" w:hAnsiTheme="majorHAnsi"/>
          <w:sz w:val="22"/>
          <w:szCs w:val="22"/>
        </w:rPr>
        <w:t>)</w:t>
      </w:r>
      <w:r w:rsidR="008F1B5E">
        <w:rPr>
          <w:rFonts w:asciiTheme="majorHAnsi" w:hAnsiTheme="majorHAnsi"/>
          <w:sz w:val="22"/>
          <w:szCs w:val="22"/>
        </w:rPr>
        <w:t>.</w:t>
      </w:r>
      <w:r w:rsidR="00376AF1">
        <w:rPr>
          <w:rFonts w:asciiTheme="majorHAnsi" w:hAnsiTheme="majorHAnsi"/>
          <w:sz w:val="22"/>
          <w:szCs w:val="22"/>
        </w:rPr>
        <w:t xml:space="preserve">  Highlights of these presentations are below.</w:t>
      </w:r>
    </w:p>
    <w:p w:rsidR="00B163A7" w:rsidRPr="007859D4" w:rsidRDefault="00B163A7">
      <w:pPr>
        <w:rPr>
          <w:rFonts w:asciiTheme="majorHAnsi" w:hAnsiTheme="majorHAnsi"/>
          <w:sz w:val="22"/>
          <w:szCs w:val="22"/>
        </w:rPr>
      </w:pPr>
    </w:p>
    <w:p w:rsidR="00900003" w:rsidRPr="007859D4" w:rsidRDefault="00361819">
      <w:pPr>
        <w:rPr>
          <w:rFonts w:asciiTheme="majorHAnsi" w:hAnsiTheme="majorHAnsi"/>
          <w:b/>
          <w:sz w:val="22"/>
          <w:szCs w:val="22"/>
        </w:rPr>
      </w:pPr>
      <w:r w:rsidRPr="007859D4">
        <w:rPr>
          <w:rFonts w:asciiTheme="majorHAnsi" w:hAnsiTheme="majorHAnsi"/>
          <w:b/>
          <w:sz w:val="22"/>
          <w:szCs w:val="22"/>
        </w:rPr>
        <w:t>Scoping Summary</w:t>
      </w:r>
      <w:r w:rsidR="004E3289" w:rsidRPr="007859D4">
        <w:rPr>
          <w:rFonts w:asciiTheme="majorHAnsi" w:hAnsiTheme="majorHAnsi"/>
          <w:b/>
          <w:sz w:val="22"/>
          <w:szCs w:val="22"/>
        </w:rPr>
        <w:t xml:space="preserve"> – Jessica Speed (TNC)</w:t>
      </w:r>
    </w:p>
    <w:p w:rsidR="00361819" w:rsidRPr="007859D4" w:rsidRDefault="00C10B50" w:rsidP="0033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The Nature Conservancy</w:t>
      </w:r>
      <w:r w:rsidR="00361819" w:rsidRPr="007859D4">
        <w:rPr>
          <w:rFonts w:asciiTheme="majorHAnsi" w:hAnsiTheme="majorHAnsi" w:cs="Calibri"/>
          <w:color w:val="000000"/>
          <w:sz w:val="22"/>
          <w:szCs w:val="22"/>
        </w:rPr>
        <w:t xml:space="preserve"> completed a user needs </w:t>
      </w:r>
      <w:r w:rsidR="008F1B5E">
        <w:rPr>
          <w:rFonts w:asciiTheme="majorHAnsi" w:hAnsiTheme="majorHAnsi" w:cs="Calibri"/>
          <w:color w:val="000000"/>
          <w:sz w:val="22"/>
          <w:szCs w:val="22"/>
        </w:rPr>
        <w:t xml:space="preserve">scoping </w:t>
      </w:r>
      <w:r w:rsidR="00361819" w:rsidRPr="007859D4">
        <w:rPr>
          <w:rFonts w:asciiTheme="majorHAnsi" w:hAnsiTheme="majorHAnsi" w:cs="Calibri"/>
          <w:color w:val="000000"/>
          <w:sz w:val="22"/>
          <w:szCs w:val="22"/>
        </w:rPr>
        <w:t>assessment this summer involving 22 in</w:t>
      </w:r>
      <w:r w:rsidR="00EB0501" w:rsidRPr="007859D4">
        <w:rPr>
          <w:rFonts w:asciiTheme="majorHAnsi" w:hAnsiTheme="majorHAnsi" w:cs="Calibri"/>
          <w:color w:val="000000"/>
          <w:sz w:val="22"/>
          <w:szCs w:val="22"/>
        </w:rPr>
        <w:t>-</w:t>
      </w:r>
      <w:r w:rsidR="00361819" w:rsidRPr="007859D4">
        <w:rPr>
          <w:rFonts w:asciiTheme="majorHAnsi" w:hAnsiTheme="majorHAnsi" w:cs="Calibri"/>
          <w:color w:val="000000"/>
          <w:sz w:val="22"/>
          <w:szCs w:val="22"/>
        </w:rPr>
        <w:t>person interviews and an online survey.  The interviews and survey were designed to identify</w:t>
      </w:r>
      <w:r w:rsidR="003304B9" w:rsidRPr="007859D4">
        <w:rPr>
          <w:rFonts w:asciiTheme="majorHAnsi" w:hAnsiTheme="majorHAnsi" w:cs="Calibri"/>
          <w:color w:val="000000"/>
          <w:sz w:val="22"/>
          <w:szCs w:val="22"/>
        </w:rPr>
        <w:t xml:space="preserve"> t</w:t>
      </w:r>
      <w:r w:rsidR="00361819" w:rsidRPr="007859D4">
        <w:rPr>
          <w:rFonts w:asciiTheme="majorHAnsi" w:hAnsiTheme="majorHAnsi" w:cs="Calibri"/>
          <w:color w:val="000000"/>
          <w:sz w:val="22"/>
          <w:szCs w:val="22"/>
        </w:rPr>
        <w:t>he most important marine management issues facing decision makers in the region</w:t>
      </w:r>
      <w:r w:rsidR="003304B9" w:rsidRPr="007859D4">
        <w:rPr>
          <w:rFonts w:asciiTheme="majorHAnsi" w:hAnsiTheme="majorHAnsi" w:cs="Calibri"/>
          <w:color w:val="000000"/>
          <w:sz w:val="22"/>
          <w:szCs w:val="22"/>
        </w:rPr>
        <w:t xml:space="preserve">, </w:t>
      </w:r>
      <w:r w:rsidR="008F1B5E">
        <w:rPr>
          <w:rFonts w:asciiTheme="majorHAnsi" w:hAnsiTheme="majorHAnsi" w:cs="Calibri"/>
          <w:color w:val="000000"/>
          <w:sz w:val="22"/>
          <w:szCs w:val="22"/>
        </w:rPr>
        <w:t>the</w:t>
      </w:r>
      <w:r w:rsidR="003304B9" w:rsidRPr="007859D4">
        <w:rPr>
          <w:rFonts w:asciiTheme="majorHAnsi" w:hAnsiTheme="majorHAnsi" w:cs="Calibri"/>
          <w:color w:val="000000"/>
          <w:sz w:val="22"/>
          <w:szCs w:val="22"/>
        </w:rPr>
        <w:t xml:space="preserve"> d</w:t>
      </w:r>
      <w:r w:rsidR="00361819" w:rsidRPr="007859D4">
        <w:rPr>
          <w:rFonts w:asciiTheme="majorHAnsi" w:hAnsiTheme="majorHAnsi" w:cs="Calibri"/>
          <w:color w:val="000000"/>
          <w:sz w:val="22"/>
          <w:szCs w:val="22"/>
        </w:rPr>
        <w:t>ecision making approaches</w:t>
      </w:r>
      <w:r w:rsidR="003304B9" w:rsidRPr="007859D4">
        <w:rPr>
          <w:rFonts w:asciiTheme="majorHAnsi" w:hAnsiTheme="majorHAnsi" w:cs="Calibri"/>
          <w:color w:val="000000"/>
          <w:sz w:val="22"/>
          <w:szCs w:val="22"/>
        </w:rPr>
        <w:t xml:space="preserve"> and </w:t>
      </w:r>
      <w:r w:rsidR="00361819" w:rsidRPr="007859D4">
        <w:rPr>
          <w:rFonts w:asciiTheme="majorHAnsi" w:hAnsiTheme="majorHAnsi" w:cs="Calibri"/>
          <w:color w:val="000000"/>
          <w:sz w:val="22"/>
          <w:szCs w:val="22"/>
        </w:rPr>
        <w:t xml:space="preserve">tools </w:t>
      </w:r>
      <w:r w:rsidR="003304B9" w:rsidRPr="007859D4">
        <w:rPr>
          <w:rFonts w:asciiTheme="majorHAnsi" w:hAnsiTheme="majorHAnsi" w:cs="Calibri"/>
          <w:color w:val="000000"/>
          <w:sz w:val="22"/>
          <w:szCs w:val="22"/>
        </w:rPr>
        <w:t>currently being used, and wa</w:t>
      </w:r>
      <w:r w:rsidR="00361819" w:rsidRPr="007859D4">
        <w:rPr>
          <w:rFonts w:asciiTheme="majorHAnsi" w:hAnsiTheme="majorHAnsi" w:cs="Calibri"/>
          <w:color w:val="000000"/>
          <w:sz w:val="22"/>
          <w:szCs w:val="22"/>
        </w:rPr>
        <w:t>ys that STAMP could support marine management decisions with a spatial data tool.</w:t>
      </w:r>
      <w:r w:rsidR="003304B9" w:rsidRPr="007859D4">
        <w:rPr>
          <w:rFonts w:asciiTheme="majorHAnsi" w:hAnsiTheme="majorHAnsi" w:cs="Calibri"/>
          <w:color w:val="000000"/>
          <w:sz w:val="22"/>
          <w:szCs w:val="22"/>
        </w:rPr>
        <w:t xml:space="preserve"> </w:t>
      </w:r>
      <w:r w:rsidR="00361819" w:rsidRPr="007859D4">
        <w:rPr>
          <w:rFonts w:asciiTheme="majorHAnsi" w:hAnsiTheme="majorHAnsi"/>
          <w:sz w:val="22"/>
          <w:szCs w:val="22"/>
        </w:rPr>
        <w:t>The full report can be found here</w:t>
      </w:r>
      <w:r w:rsidR="008E76F4" w:rsidRPr="007859D4">
        <w:rPr>
          <w:rFonts w:asciiTheme="majorHAnsi" w:hAnsiTheme="majorHAnsi"/>
          <w:sz w:val="22"/>
          <w:szCs w:val="22"/>
        </w:rPr>
        <w:t xml:space="preserve"> [link report].</w:t>
      </w:r>
      <w:r w:rsidR="00361819" w:rsidRPr="007859D4">
        <w:rPr>
          <w:rFonts w:asciiTheme="majorHAnsi" w:hAnsiTheme="majorHAnsi"/>
          <w:sz w:val="22"/>
          <w:szCs w:val="22"/>
        </w:rPr>
        <w:t xml:space="preserve">  </w:t>
      </w:r>
    </w:p>
    <w:p w:rsidR="00900003" w:rsidRPr="007859D4" w:rsidRDefault="00900003">
      <w:pPr>
        <w:rPr>
          <w:rFonts w:asciiTheme="majorHAnsi" w:hAnsiTheme="majorHAnsi"/>
          <w:b/>
          <w:sz w:val="22"/>
          <w:szCs w:val="22"/>
        </w:rPr>
      </w:pPr>
    </w:p>
    <w:p w:rsidR="008D7539" w:rsidRDefault="008E76F4" w:rsidP="00931D5B">
      <w:pPr>
        <w:rPr>
          <w:rFonts w:asciiTheme="majorHAnsi" w:hAnsiTheme="majorHAnsi" w:cs="Calibri"/>
          <w:color w:val="000000"/>
          <w:sz w:val="22"/>
          <w:szCs w:val="22"/>
        </w:rPr>
      </w:pPr>
      <w:r w:rsidRPr="007859D4">
        <w:rPr>
          <w:rFonts w:asciiTheme="majorHAnsi" w:hAnsiTheme="majorHAnsi"/>
          <w:sz w:val="22"/>
          <w:szCs w:val="22"/>
        </w:rPr>
        <w:t xml:space="preserve">The report provided a number of key findings.  </w:t>
      </w:r>
      <w:r w:rsidR="00EB0501" w:rsidRPr="007859D4">
        <w:rPr>
          <w:rFonts w:asciiTheme="majorHAnsi" w:hAnsiTheme="majorHAnsi"/>
          <w:sz w:val="22"/>
          <w:szCs w:val="22"/>
        </w:rPr>
        <w:t xml:space="preserve">Of note, </w:t>
      </w:r>
      <w:r w:rsidR="00931D5B" w:rsidRPr="007859D4">
        <w:rPr>
          <w:rFonts w:asciiTheme="majorHAnsi" w:hAnsiTheme="majorHAnsi"/>
          <w:sz w:val="22"/>
          <w:szCs w:val="22"/>
        </w:rPr>
        <w:t xml:space="preserve">respondents reported that </w:t>
      </w:r>
      <w:r w:rsidR="00EB0501" w:rsidRPr="007859D4">
        <w:rPr>
          <w:rFonts w:asciiTheme="majorHAnsi" w:hAnsiTheme="majorHAnsi"/>
          <w:sz w:val="22"/>
          <w:szCs w:val="22"/>
        </w:rPr>
        <w:t xml:space="preserve">current </w:t>
      </w:r>
      <w:r w:rsidRPr="007859D4">
        <w:rPr>
          <w:rFonts w:asciiTheme="majorHAnsi" w:hAnsiTheme="majorHAnsi" w:cs="Calibri"/>
          <w:color w:val="000000"/>
          <w:sz w:val="22"/>
          <w:szCs w:val="22"/>
        </w:rPr>
        <w:t>marine resource management decisions are often made through processes that are not based explicitly on resource data, suggesting a need for tools to improve the accessibility and use of data in management decisions.</w:t>
      </w:r>
      <w:r w:rsidR="00EB0501" w:rsidRPr="007859D4">
        <w:rPr>
          <w:rFonts w:asciiTheme="majorHAnsi" w:hAnsiTheme="majorHAnsi" w:cs="Calibri"/>
          <w:color w:val="000000"/>
          <w:sz w:val="22"/>
          <w:szCs w:val="22"/>
        </w:rPr>
        <w:t xml:space="preserve"> </w:t>
      </w:r>
      <w:r w:rsidR="00EB0501" w:rsidRPr="007859D4">
        <w:rPr>
          <w:rFonts w:asciiTheme="majorHAnsi" w:hAnsiTheme="majorHAnsi"/>
          <w:sz w:val="22"/>
          <w:szCs w:val="22"/>
        </w:rPr>
        <w:t>The</w:t>
      </w:r>
      <w:r w:rsidRPr="007859D4">
        <w:rPr>
          <w:rFonts w:asciiTheme="majorHAnsi" w:hAnsiTheme="majorHAnsi"/>
          <w:sz w:val="22"/>
          <w:szCs w:val="22"/>
        </w:rPr>
        <w:t xml:space="preserve"> greatest barriers</w:t>
      </w:r>
      <w:r w:rsidR="008D7539">
        <w:rPr>
          <w:rFonts w:asciiTheme="majorHAnsi" w:hAnsiTheme="majorHAnsi"/>
          <w:sz w:val="22"/>
          <w:szCs w:val="22"/>
        </w:rPr>
        <w:t xml:space="preserve"> towards the use of </w:t>
      </w:r>
      <w:r w:rsidR="00EB0501" w:rsidRPr="007859D4">
        <w:rPr>
          <w:rFonts w:asciiTheme="majorHAnsi" w:hAnsiTheme="majorHAnsi"/>
          <w:sz w:val="22"/>
          <w:szCs w:val="22"/>
        </w:rPr>
        <w:t xml:space="preserve">data </w:t>
      </w:r>
      <w:r w:rsidR="00C10B50" w:rsidRPr="007859D4">
        <w:rPr>
          <w:rFonts w:asciiTheme="majorHAnsi" w:hAnsiTheme="majorHAnsi"/>
          <w:sz w:val="22"/>
          <w:szCs w:val="22"/>
        </w:rPr>
        <w:t>were</w:t>
      </w:r>
      <w:r w:rsidR="00EB0501" w:rsidRPr="007859D4">
        <w:rPr>
          <w:rFonts w:asciiTheme="majorHAnsi" w:hAnsiTheme="majorHAnsi"/>
          <w:sz w:val="22"/>
          <w:szCs w:val="22"/>
        </w:rPr>
        <w:t xml:space="preserve"> </w:t>
      </w:r>
      <w:r w:rsidR="00C10B50" w:rsidRPr="007859D4">
        <w:rPr>
          <w:rFonts w:asciiTheme="majorHAnsi" w:hAnsiTheme="majorHAnsi"/>
          <w:sz w:val="22"/>
          <w:szCs w:val="22"/>
        </w:rPr>
        <w:t>that the data didn’t</w:t>
      </w:r>
      <w:r w:rsidRPr="007859D4">
        <w:rPr>
          <w:rFonts w:asciiTheme="majorHAnsi" w:hAnsiTheme="majorHAnsi"/>
          <w:sz w:val="22"/>
          <w:szCs w:val="22"/>
        </w:rPr>
        <w:t xml:space="preserve"> exist, or i</w:t>
      </w:r>
      <w:r w:rsidR="008D7539">
        <w:rPr>
          <w:rFonts w:asciiTheme="majorHAnsi" w:hAnsiTheme="majorHAnsi"/>
          <w:sz w:val="22"/>
          <w:szCs w:val="22"/>
        </w:rPr>
        <w:t>t</w:t>
      </w:r>
      <w:r w:rsidRPr="007859D4">
        <w:rPr>
          <w:rFonts w:asciiTheme="majorHAnsi" w:hAnsiTheme="majorHAnsi"/>
          <w:sz w:val="22"/>
          <w:szCs w:val="22"/>
        </w:rPr>
        <w:t xml:space="preserve"> </w:t>
      </w:r>
      <w:r w:rsidR="00C10B50" w:rsidRPr="007859D4">
        <w:rPr>
          <w:rFonts w:asciiTheme="majorHAnsi" w:hAnsiTheme="majorHAnsi"/>
          <w:sz w:val="22"/>
          <w:szCs w:val="22"/>
        </w:rPr>
        <w:t xml:space="preserve">was </w:t>
      </w:r>
      <w:r w:rsidRPr="007859D4">
        <w:rPr>
          <w:rFonts w:asciiTheme="majorHAnsi" w:hAnsiTheme="majorHAnsi"/>
          <w:sz w:val="22"/>
          <w:szCs w:val="22"/>
        </w:rPr>
        <w:t xml:space="preserve">difficult to find </w:t>
      </w:r>
      <w:r w:rsidR="00EB0501" w:rsidRPr="007859D4">
        <w:rPr>
          <w:rFonts w:asciiTheme="majorHAnsi" w:hAnsiTheme="majorHAnsi"/>
          <w:sz w:val="22"/>
          <w:szCs w:val="22"/>
        </w:rPr>
        <w:t>and</w:t>
      </w:r>
      <w:r w:rsidRPr="007859D4">
        <w:rPr>
          <w:rFonts w:asciiTheme="majorHAnsi" w:hAnsiTheme="majorHAnsi"/>
          <w:sz w:val="22"/>
          <w:szCs w:val="22"/>
        </w:rPr>
        <w:t xml:space="preserve"> use.  </w:t>
      </w:r>
      <w:r w:rsidR="00C10B50" w:rsidRPr="007859D4">
        <w:rPr>
          <w:rFonts w:asciiTheme="majorHAnsi" w:hAnsiTheme="majorHAnsi" w:cs="Calibri"/>
          <w:color w:val="000000"/>
          <w:sz w:val="22"/>
          <w:szCs w:val="22"/>
        </w:rPr>
        <w:t xml:space="preserve">There </w:t>
      </w:r>
      <w:r w:rsidR="008D7539">
        <w:rPr>
          <w:rFonts w:asciiTheme="majorHAnsi" w:hAnsiTheme="majorHAnsi" w:cs="Calibri"/>
          <w:color w:val="000000"/>
          <w:sz w:val="22"/>
          <w:szCs w:val="22"/>
        </w:rPr>
        <w:t>was apparent</w:t>
      </w:r>
      <w:r w:rsidR="00C10B50" w:rsidRPr="007859D4">
        <w:rPr>
          <w:rFonts w:asciiTheme="majorHAnsi" w:hAnsiTheme="majorHAnsi" w:cs="Calibri"/>
          <w:color w:val="000000"/>
          <w:sz w:val="22"/>
          <w:szCs w:val="22"/>
        </w:rPr>
        <w:t xml:space="preserve"> demand for</w:t>
      </w:r>
      <w:r w:rsidRPr="007859D4">
        <w:rPr>
          <w:rFonts w:asciiTheme="majorHAnsi" w:hAnsiTheme="majorHAnsi" w:cs="Calibri"/>
          <w:color w:val="000000"/>
          <w:sz w:val="22"/>
          <w:szCs w:val="22"/>
        </w:rPr>
        <w:t xml:space="preserve"> real-time data as w</w:t>
      </w:r>
      <w:r w:rsidR="008D7539">
        <w:rPr>
          <w:rFonts w:asciiTheme="majorHAnsi" w:hAnsiTheme="majorHAnsi" w:cs="Calibri"/>
          <w:color w:val="000000"/>
          <w:sz w:val="22"/>
          <w:szCs w:val="22"/>
        </w:rPr>
        <w:t>ell as oceanographic, physical,</w:t>
      </w:r>
      <w:r w:rsidRPr="007859D4">
        <w:rPr>
          <w:rFonts w:asciiTheme="majorHAnsi" w:hAnsiTheme="majorHAnsi" w:cs="Calibri"/>
          <w:color w:val="000000"/>
          <w:sz w:val="22"/>
          <w:szCs w:val="22"/>
        </w:rPr>
        <w:t xml:space="preserve"> biological</w:t>
      </w:r>
      <w:r w:rsidR="008D7539">
        <w:rPr>
          <w:rFonts w:asciiTheme="majorHAnsi" w:hAnsiTheme="majorHAnsi" w:cs="Calibri"/>
          <w:color w:val="000000"/>
          <w:sz w:val="22"/>
          <w:szCs w:val="22"/>
        </w:rPr>
        <w:t>, and human use</w:t>
      </w:r>
      <w:r w:rsidRPr="007859D4">
        <w:rPr>
          <w:rFonts w:asciiTheme="majorHAnsi" w:hAnsiTheme="majorHAnsi" w:cs="Calibri"/>
          <w:color w:val="000000"/>
          <w:sz w:val="22"/>
          <w:szCs w:val="22"/>
        </w:rPr>
        <w:t xml:space="preserve"> data </w:t>
      </w:r>
      <w:r w:rsidR="00AB38AE">
        <w:rPr>
          <w:rFonts w:asciiTheme="majorHAnsi" w:hAnsiTheme="majorHAnsi" w:cs="Calibri"/>
          <w:color w:val="000000"/>
          <w:sz w:val="22"/>
          <w:szCs w:val="22"/>
        </w:rPr>
        <w:t xml:space="preserve">to be located </w:t>
      </w:r>
      <w:r w:rsidRPr="007859D4">
        <w:rPr>
          <w:rFonts w:asciiTheme="majorHAnsi" w:hAnsiTheme="majorHAnsi" w:cs="Calibri"/>
          <w:color w:val="000000"/>
          <w:sz w:val="22"/>
          <w:szCs w:val="22"/>
        </w:rPr>
        <w:t xml:space="preserve">in a central repository. </w:t>
      </w:r>
    </w:p>
    <w:p w:rsidR="008D7539" w:rsidRDefault="008D7539" w:rsidP="00931D5B">
      <w:pPr>
        <w:rPr>
          <w:rFonts w:asciiTheme="majorHAnsi" w:hAnsiTheme="majorHAnsi" w:cs="Calibri"/>
          <w:color w:val="000000"/>
          <w:sz w:val="22"/>
          <w:szCs w:val="22"/>
        </w:rPr>
      </w:pPr>
    </w:p>
    <w:p w:rsidR="008E76F4" w:rsidRPr="007859D4" w:rsidRDefault="00931D5B" w:rsidP="00931D5B">
      <w:pPr>
        <w:rPr>
          <w:rFonts w:asciiTheme="majorHAnsi" w:hAnsiTheme="majorHAnsi" w:cs="Calibri"/>
          <w:color w:val="000000"/>
          <w:sz w:val="22"/>
          <w:szCs w:val="22"/>
        </w:rPr>
      </w:pPr>
      <w:r w:rsidRPr="007859D4">
        <w:rPr>
          <w:rFonts w:asciiTheme="majorHAnsi" w:hAnsiTheme="majorHAnsi" w:cs="Calibri"/>
          <w:color w:val="000000"/>
          <w:sz w:val="22"/>
          <w:szCs w:val="22"/>
        </w:rPr>
        <w:t xml:space="preserve">At present, </w:t>
      </w:r>
      <w:r w:rsidR="008E76F4" w:rsidRPr="007859D4">
        <w:rPr>
          <w:rFonts w:asciiTheme="majorHAnsi" w:hAnsiTheme="majorHAnsi" w:cs="Calibri"/>
          <w:color w:val="000000"/>
          <w:sz w:val="22"/>
          <w:szCs w:val="22"/>
        </w:rPr>
        <w:t xml:space="preserve">GIS and Google Earth </w:t>
      </w:r>
      <w:r w:rsidRPr="007859D4">
        <w:rPr>
          <w:rFonts w:asciiTheme="majorHAnsi" w:hAnsiTheme="majorHAnsi" w:cs="Calibri"/>
          <w:color w:val="000000"/>
          <w:sz w:val="22"/>
          <w:szCs w:val="22"/>
        </w:rPr>
        <w:t xml:space="preserve">were reported as the most frequently used spatial tools, however </w:t>
      </w:r>
      <w:r w:rsidR="00C10B50" w:rsidRPr="007859D4">
        <w:rPr>
          <w:rFonts w:asciiTheme="majorHAnsi" w:hAnsiTheme="majorHAnsi" w:cs="Calibri"/>
          <w:color w:val="000000"/>
          <w:sz w:val="22"/>
          <w:szCs w:val="22"/>
        </w:rPr>
        <w:t>GIS products and analysis</w:t>
      </w:r>
      <w:r w:rsidRPr="007859D4">
        <w:rPr>
          <w:rFonts w:asciiTheme="majorHAnsi" w:hAnsiTheme="majorHAnsi" w:cs="Calibri"/>
          <w:color w:val="000000"/>
          <w:sz w:val="22"/>
          <w:szCs w:val="22"/>
        </w:rPr>
        <w:t xml:space="preserve"> were usually passed off to colleagues or partner organizations and not handled by the decision-makers</w:t>
      </w:r>
      <w:r w:rsidR="00C10B50" w:rsidRPr="007859D4">
        <w:rPr>
          <w:rFonts w:asciiTheme="majorHAnsi" w:hAnsiTheme="majorHAnsi" w:cs="Calibri"/>
          <w:color w:val="000000"/>
          <w:sz w:val="22"/>
          <w:szCs w:val="22"/>
        </w:rPr>
        <w:t xml:space="preserve"> themselves</w:t>
      </w:r>
      <w:r w:rsidR="008E76F4" w:rsidRPr="007859D4">
        <w:rPr>
          <w:rFonts w:asciiTheme="majorHAnsi" w:hAnsiTheme="majorHAnsi" w:cs="Calibri"/>
          <w:color w:val="000000"/>
          <w:sz w:val="22"/>
          <w:szCs w:val="22"/>
        </w:rPr>
        <w:t>.</w:t>
      </w:r>
      <w:r w:rsidR="00C10B50" w:rsidRPr="007859D4">
        <w:rPr>
          <w:rFonts w:asciiTheme="majorHAnsi" w:hAnsiTheme="majorHAnsi" w:cs="Calibri"/>
          <w:color w:val="000000"/>
          <w:sz w:val="22"/>
          <w:szCs w:val="22"/>
        </w:rPr>
        <w:t xml:space="preserve">  In order to allow people to have better access </w:t>
      </w:r>
      <w:r w:rsidRPr="007859D4">
        <w:rPr>
          <w:rFonts w:asciiTheme="majorHAnsi" w:hAnsiTheme="majorHAnsi" w:cs="Calibri"/>
          <w:color w:val="000000"/>
          <w:sz w:val="22"/>
          <w:szCs w:val="22"/>
        </w:rPr>
        <w:t xml:space="preserve">to the actual data, </w:t>
      </w:r>
      <w:r w:rsidR="007859D4" w:rsidRPr="007859D4">
        <w:rPr>
          <w:rFonts w:asciiTheme="majorHAnsi" w:hAnsiTheme="majorHAnsi" w:cs="Calibri"/>
          <w:color w:val="000000"/>
          <w:sz w:val="22"/>
          <w:szCs w:val="22"/>
        </w:rPr>
        <w:t xml:space="preserve">there is a need for </w:t>
      </w:r>
      <w:r w:rsidR="008E76F4" w:rsidRPr="007859D4">
        <w:rPr>
          <w:rFonts w:asciiTheme="majorHAnsi" w:hAnsiTheme="majorHAnsi" w:cs="Calibri"/>
          <w:color w:val="000000"/>
          <w:sz w:val="22"/>
          <w:szCs w:val="22"/>
        </w:rPr>
        <w:t>tools that do no</w:t>
      </w:r>
      <w:r w:rsidR="00C10B50" w:rsidRPr="007859D4">
        <w:rPr>
          <w:rFonts w:asciiTheme="majorHAnsi" w:hAnsiTheme="majorHAnsi" w:cs="Calibri"/>
          <w:color w:val="000000"/>
          <w:sz w:val="22"/>
          <w:szCs w:val="22"/>
        </w:rPr>
        <w:t xml:space="preserve">t require specialized training and </w:t>
      </w:r>
      <w:r w:rsidR="008E76F4" w:rsidRPr="007859D4">
        <w:rPr>
          <w:rFonts w:asciiTheme="majorHAnsi" w:hAnsiTheme="majorHAnsi" w:cs="Calibri"/>
          <w:color w:val="000000"/>
          <w:sz w:val="22"/>
          <w:szCs w:val="22"/>
        </w:rPr>
        <w:t>skills.</w:t>
      </w:r>
    </w:p>
    <w:p w:rsidR="00E25322" w:rsidRPr="007859D4" w:rsidRDefault="00E25322">
      <w:pPr>
        <w:rPr>
          <w:rFonts w:asciiTheme="majorHAnsi" w:hAnsiTheme="majorHAnsi"/>
          <w:b/>
          <w:sz w:val="22"/>
          <w:szCs w:val="22"/>
        </w:rPr>
      </w:pPr>
    </w:p>
    <w:p w:rsidR="00931D5B" w:rsidRPr="007859D4" w:rsidRDefault="00311F98" w:rsidP="00E2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bCs/>
          <w:color w:val="000000"/>
          <w:sz w:val="22"/>
          <w:szCs w:val="22"/>
        </w:rPr>
        <w:t xml:space="preserve">With regard to tool </w:t>
      </w:r>
      <w:r w:rsidR="00780D98" w:rsidRPr="007859D4">
        <w:rPr>
          <w:rFonts w:asciiTheme="majorHAnsi" w:hAnsiTheme="majorHAnsi" w:cs="Calibri"/>
          <w:bCs/>
          <w:color w:val="000000"/>
          <w:sz w:val="22"/>
          <w:szCs w:val="22"/>
        </w:rPr>
        <w:t>capabilities</w:t>
      </w:r>
      <w:r w:rsidRPr="007859D4">
        <w:rPr>
          <w:rFonts w:asciiTheme="majorHAnsi" w:hAnsiTheme="majorHAnsi" w:cs="Calibri"/>
          <w:bCs/>
          <w:color w:val="000000"/>
          <w:sz w:val="22"/>
          <w:szCs w:val="22"/>
        </w:rPr>
        <w:t>, t</w:t>
      </w:r>
      <w:r w:rsidR="008E76F4" w:rsidRPr="007859D4">
        <w:rPr>
          <w:rFonts w:asciiTheme="majorHAnsi" w:hAnsiTheme="majorHAnsi" w:cs="Calibri"/>
          <w:bCs/>
          <w:color w:val="000000"/>
          <w:sz w:val="22"/>
          <w:szCs w:val="22"/>
        </w:rPr>
        <w:t xml:space="preserve">he </w:t>
      </w:r>
      <w:r w:rsidRPr="007859D4">
        <w:rPr>
          <w:rFonts w:asciiTheme="majorHAnsi" w:hAnsiTheme="majorHAnsi" w:cs="Calibri"/>
          <w:bCs/>
          <w:color w:val="000000"/>
          <w:sz w:val="22"/>
          <w:szCs w:val="22"/>
        </w:rPr>
        <w:t>sco</w:t>
      </w:r>
      <w:r w:rsidR="008E76F4" w:rsidRPr="007859D4">
        <w:rPr>
          <w:rFonts w:asciiTheme="majorHAnsi" w:hAnsiTheme="majorHAnsi" w:cs="Calibri"/>
          <w:bCs/>
          <w:color w:val="000000"/>
          <w:sz w:val="22"/>
          <w:szCs w:val="22"/>
        </w:rPr>
        <w:t xml:space="preserve">ping </w:t>
      </w:r>
      <w:r w:rsidRPr="007859D4">
        <w:rPr>
          <w:rFonts w:asciiTheme="majorHAnsi" w:hAnsiTheme="majorHAnsi" w:cs="Calibri"/>
          <w:bCs/>
          <w:color w:val="000000"/>
          <w:sz w:val="22"/>
          <w:szCs w:val="22"/>
        </w:rPr>
        <w:t xml:space="preserve">process </w:t>
      </w:r>
      <w:r w:rsidR="008D7539">
        <w:rPr>
          <w:rFonts w:asciiTheme="majorHAnsi" w:hAnsiTheme="majorHAnsi" w:cs="Calibri"/>
          <w:bCs/>
          <w:color w:val="000000"/>
          <w:sz w:val="22"/>
          <w:szCs w:val="22"/>
        </w:rPr>
        <w:t>suggested</w:t>
      </w:r>
      <w:r w:rsidR="007859D4" w:rsidRPr="007859D4">
        <w:rPr>
          <w:rFonts w:asciiTheme="majorHAnsi" w:hAnsiTheme="majorHAnsi" w:cs="Calibri"/>
          <w:bCs/>
          <w:color w:val="000000"/>
          <w:sz w:val="22"/>
          <w:szCs w:val="22"/>
        </w:rPr>
        <w:t xml:space="preserve"> people’s needs could best be met by an </w:t>
      </w:r>
      <w:r w:rsidRPr="007859D4">
        <w:rPr>
          <w:rFonts w:asciiTheme="majorHAnsi" w:hAnsiTheme="majorHAnsi" w:cs="Calibri"/>
          <w:bCs/>
          <w:color w:val="000000"/>
          <w:sz w:val="22"/>
          <w:szCs w:val="22"/>
        </w:rPr>
        <w:t xml:space="preserve">effective data access and visualization tool, rather than a fancier tool </w:t>
      </w:r>
      <w:r w:rsidR="00780D98" w:rsidRPr="007859D4">
        <w:rPr>
          <w:rFonts w:asciiTheme="majorHAnsi" w:hAnsiTheme="majorHAnsi" w:cs="Calibri"/>
          <w:bCs/>
          <w:color w:val="000000"/>
          <w:sz w:val="22"/>
          <w:szCs w:val="22"/>
        </w:rPr>
        <w:t>providing</w:t>
      </w:r>
      <w:r w:rsidRPr="007859D4">
        <w:rPr>
          <w:rFonts w:asciiTheme="majorHAnsi" w:hAnsiTheme="majorHAnsi" w:cs="Calibri"/>
          <w:bCs/>
          <w:color w:val="000000"/>
          <w:sz w:val="22"/>
          <w:szCs w:val="22"/>
        </w:rPr>
        <w:t xml:space="preserve"> sophisticated analytics</w:t>
      </w:r>
      <w:r w:rsidR="00780D98" w:rsidRPr="007859D4">
        <w:rPr>
          <w:rFonts w:asciiTheme="majorHAnsi" w:hAnsiTheme="majorHAnsi" w:cs="Calibri"/>
          <w:bCs/>
          <w:color w:val="000000"/>
          <w:sz w:val="22"/>
          <w:szCs w:val="22"/>
        </w:rPr>
        <w:t xml:space="preserve"> for specific decisions</w:t>
      </w:r>
      <w:r w:rsidRPr="007859D4">
        <w:rPr>
          <w:rFonts w:asciiTheme="majorHAnsi" w:hAnsiTheme="majorHAnsi" w:cs="Calibri"/>
          <w:bCs/>
          <w:color w:val="000000"/>
          <w:sz w:val="22"/>
          <w:szCs w:val="22"/>
        </w:rPr>
        <w:t xml:space="preserve">.  </w:t>
      </w:r>
      <w:r w:rsidRPr="007859D4">
        <w:rPr>
          <w:rFonts w:asciiTheme="majorHAnsi" w:hAnsiTheme="majorHAnsi" w:cs="Calibri"/>
          <w:color w:val="000000"/>
          <w:sz w:val="22"/>
          <w:szCs w:val="22"/>
        </w:rPr>
        <w:t xml:space="preserve"> </w:t>
      </w:r>
      <w:r w:rsidR="00780D98" w:rsidRPr="007859D4">
        <w:rPr>
          <w:rFonts w:asciiTheme="majorHAnsi" w:hAnsiTheme="majorHAnsi" w:cs="Calibri"/>
          <w:color w:val="000000"/>
          <w:sz w:val="22"/>
          <w:szCs w:val="22"/>
        </w:rPr>
        <w:t>In part, this is due to the lack of high</w:t>
      </w:r>
      <w:r w:rsidR="00EB0501" w:rsidRPr="007859D4">
        <w:rPr>
          <w:rFonts w:asciiTheme="majorHAnsi" w:hAnsiTheme="majorHAnsi" w:cs="Calibri"/>
          <w:color w:val="000000"/>
          <w:sz w:val="22"/>
          <w:szCs w:val="22"/>
        </w:rPr>
        <w:t>-</w:t>
      </w:r>
      <w:r w:rsidR="00780D98" w:rsidRPr="007859D4">
        <w:rPr>
          <w:rFonts w:asciiTheme="majorHAnsi" w:hAnsiTheme="majorHAnsi" w:cs="Calibri"/>
          <w:color w:val="000000"/>
          <w:sz w:val="22"/>
          <w:szCs w:val="22"/>
        </w:rPr>
        <w:t xml:space="preserve">resolution </w:t>
      </w:r>
      <w:r w:rsidR="00780D98" w:rsidRPr="007859D4">
        <w:rPr>
          <w:rFonts w:asciiTheme="majorHAnsi" w:hAnsiTheme="majorHAnsi" w:cs="Calibri"/>
          <w:color w:val="000000"/>
          <w:sz w:val="22"/>
          <w:szCs w:val="22"/>
        </w:rPr>
        <w:lastRenderedPageBreak/>
        <w:t xml:space="preserve">geographically comprehensive data that would </w:t>
      </w:r>
      <w:r w:rsidR="007859D4" w:rsidRPr="007859D4">
        <w:rPr>
          <w:rFonts w:asciiTheme="majorHAnsi" w:hAnsiTheme="majorHAnsi" w:cs="Calibri"/>
          <w:color w:val="000000"/>
          <w:sz w:val="22"/>
          <w:szCs w:val="22"/>
        </w:rPr>
        <w:t>be needed</w:t>
      </w:r>
      <w:r w:rsidR="00780D98" w:rsidRPr="007859D4">
        <w:rPr>
          <w:rFonts w:asciiTheme="majorHAnsi" w:hAnsiTheme="majorHAnsi" w:cs="Calibri"/>
          <w:color w:val="000000"/>
          <w:sz w:val="22"/>
          <w:szCs w:val="22"/>
        </w:rPr>
        <w:t xml:space="preserve"> to run specific analytics.  Additionally, </w:t>
      </w:r>
      <w:r w:rsidR="00EB0501" w:rsidRPr="007859D4">
        <w:rPr>
          <w:rFonts w:asciiTheme="majorHAnsi" w:hAnsiTheme="majorHAnsi" w:cs="Calibri"/>
          <w:color w:val="000000"/>
          <w:sz w:val="22"/>
          <w:szCs w:val="22"/>
        </w:rPr>
        <w:t>people felt it was</w:t>
      </w:r>
      <w:r w:rsidR="00780D98" w:rsidRPr="007859D4">
        <w:rPr>
          <w:rFonts w:asciiTheme="majorHAnsi" w:hAnsiTheme="majorHAnsi" w:cs="Calibri"/>
          <w:color w:val="000000"/>
          <w:sz w:val="22"/>
          <w:szCs w:val="22"/>
        </w:rPr>
        <w:t xml:space="preserve"> premature </w:t>
      </w:r>
      <w:r w:rsidR="007859D4" w:rsidRPr="007859D4">
        <w:rPr>
          <w:rFonts w:asciiTheme="majorHAnsi" w:hAnsiTheme="majorHAnsi" w:cs="Calibri"/>
          <w:color w:val="000000"/>
          <w:sz w:val="22"/>
          <w:szCs w:val="22"/>
        </w:rPr>
        <w:t xml:space="preserve">to tackle </w:t>
      </w:r>
      <w:r w:rsidR="00780D98" w:rsidRPr="007859D4">
        <w:rPr>
          <w:rFonts w:asciiTheme="majorHAnsi" w:hAnsiTheme="majorHAnsi" w:cs="Calibri"/>
          <w:color w:val="000000"/>
          <w:sz w:val="22"/>
          <w:szCs w:val="22"/>
        </w:rPr>
        <w:t>specific fisheries</w:t>
      </w:r>
      <w:r w:rsidR="00AB38AE">
        <w:rPr>
          <w:rFonts w:asciiTheme="majorHAnsi" w:hAnsiTheme="majorHAnsi" w:cs="Calibri"/>
          <w:color w:val="000000"/>
          <w:sz w:val="22"/>
          <w:szCs w:val="22"/>
        </w:rPr>
        <w:t xml:space="preserve"> </w:t>
      </w:r>
      <w:r w:rsidR="00780D98" w:rsidRPr="007859D4">
        <w:rPr>
          <w:rFonts w:asciiTheme="majorHAnsi" w:hAnsiTheme="majorHAnsi" w:cs="Calibri"/>
          <w:color w:val="000000"/>
          <w:sz w:val="22"/>
          <w:szCs w:val="22"/>
        </w:rPr>
        <w:t>development</w:t>
      </w:r>
      <w:r w:rsidR="00AB38AE">
        <w:rPr>
          <w:rFonts w:asciiTheme="majorHAnsi" w:hAnsiTheme="majorHAnsi" w:cs="Calibri"/>
          <w:color w:val="000000"/>
          <w:sz w:val="22"/>
          <w:szCs w:val="22"/>
        </w:rPr>
        <w:t>-</w:t>
      </w:r>
      <w:r w:rsidR="00780D98" w:rsidRPr="007859D4">
        <w:rPr>
          <w:rFonts w:asciiTheme="majorHAnsi" w:hAnsiTheme="majorHAnsi" w:cs="Calibri"/>
          <w:color w:val="000000"/>
          <w:sz w:val="22"/>
          <w:szCs w:val="22"/>
        </w:rPr>
        <w:t>related decisions in this region</w:t>
      </w:r>
      <w:r w:rsidR="00931D5B" w:rsidRPr="007859D4">
        <w:rPr>
          <w:rFonts w:asciiTheme="majorHAnsi" w:hAnsiTheme="majorHAnsi" w:cs="Calibri"/>
          <w:color w:val="000000"/>
          <w:sz w:val="22"/>
          <w:szCs w:val="22"/>
        </w:rPr>
        <w:t xml:space="preserve"> </w:t>
      </w:r>
      <w:r w:rsidR="00AB38AE">
        <w:rPr>
          <w:rFonts w:asciiTheme="majorHAnsi" w:hAnsiTheme="majorHAnsi" w:cs="Calibri"/>
          <w:color w:val="000000"/>
          <w:sz w:val="22"/>
          <w:szCs w:val="22"/>
        </w:rPr>
        <w:t xml:space="preserve">(northern Bering and Chukchi Seas) </w:t>
      </w:r>
      <w:r w:rsidR="00931D5B" w:rsidRPr="007859D4">
        <w:rPr>
          <w:rFonts w:asciiTheme="majorHAnsi" w:hAnsiTheme="majorHAnsi" w:cs="Calibri"/>
          <w:color w:val="000000"/>
          <w:sz w:val="22"/>
          <w:szCs w:val="22"/>
        </w:rPr>
        <w:t xml:space="preserve">– a </w:t>
      </w:r>
      <w:r w:rsidR="00AB38AE">
        <w:rPr>
          <w:rFonts w:asciiTheme="majorHAnsi" w:hAnsiTheme="majorHAnsi" w:cs="Calibri"/>
          <w:color w:val="000000"/>
          <w:sz w:val="22"/>
          <w:szCs w:val="22"/>
        </w:rPr>
        <w:t>view</w:t>
      </w:r>
      <w:r w:rsidR="00EB0501" w:rsidRPr="007859D4">
        <w:rPr>
          <w:rFonts w:asciiTheme="majorHAnsi" w:hAnsiTheme="majorHAnsi" w:cs="Calibri"/>
          <w:color w:val="000000"/>
          <w:sz w:val="22"/>
          <w:szCs w:val="22"/>
        </w:rPr>
        <w:t xml:space="preserve"> </w:t>
      </w:r>
      <w:r w:rsidR="00AB38AE">
        <w:rPr>
          <w:rFonts w:asciiTheme="majorHAnsi" w:hAnsiTheme="majorHAnsi" w:cs="Calibri"/>
          <w:color w:val="000000"/>
          <w:sz w:val="22"/>
          <w:szCs w:val="22"/>
        </w:rPr>
        <w:t>that</w:t>
      </w:r>
      <w:r w:rsidR="007859D4" w:rsidRPr="007859D4">
        <w:rPr>
          <w:rFonts w:asciiTheme="majorHAnsi" w:hAnsiTheme="majorHAnsi" w:cs="Calibri"/>
          <w:color w:val="000000"/>
          <w:sz w:val="22"/>
          <w:szCs w:val="22"/>
        </w:rPr>
        <w:t xml:space="preserve"> was </w:t>
      </w:r>
      <w:r w:rsidR="00EB0501" w:rsidRPr="007859D4">
        <w:rPr>
          <w:rFonts w:asciiTheme="majorHAnsi" w:hAnsiTheme="majorHAnsi" w:cs="Calibri"/>
          <w:color w:val="000000"/>
          <w:sz w:val="22"/>
          <w:szCs w:val="22"/>
        </w:rPr>
        <w:t xml:space="preserve">confirmed by the advisory group.  </w:t>
      </w:r>
      <w:r w:rsidR="00A41028" w:rsidRPr="007859D4">
        <w:rPr>
          <w:rFonts w:asciiTheme="majorHAnsi" w:hAnsiTheme="majorHAnsi" w:cs="Calibri"/>
          <w:color w:val="000000"/>
          <w:sz w:val="22"/>
          <w:szCs w:val="22"/>
        </w:rPr>
        <w:t xml:space="preserve">It was </w:t>
      </w:r>
      <w:r w:rsidR="007859D4" w:rsidRPr="007859D4">
        <w:rPr>
          <w:rFonts w:asciiTheme="majorHAnsi" w:hAnsiTheme="majorHAnsi" w:cs="Calibri"/>
          <w:color w:val="000000"/>
          <w:sz w:val="22"/>
          <w:szCs w:val="22"/>
        </w:rPr>
        <w:t xml:space="preserve">also </w:t>
      </w:r>
      <w:r w:rsidR="00A41028" w:rsidRPr="007859D4">
        <w:rPr>
          <w:rFonts w:asciiTheme="majorHAnsi" w:hAnsiTheme="majorHAnsi" w:cs="Calibri"/>
          <w:color w:val="000000"/>
          <w:sz w:val="22"/>
          <w:szCs w:val="22"/>
        </w:rPr>
        <w:t xml:space="preserve">acknowledged that the </w:t>
      </w:r>
      <w:r w:rsidR="00AB38AE">
        <w:rPr>
          <w:rFonts w:asciiTheme="majorHAnsi" w:hAnsiTheme="majorHAnsi" w:cs="Calibri"/>
          <w:color w:val="000000"/>
          <w:sz w:val="22"/>
          <w:szCs w:val="22"/>
        </w:rPr>
        <w:t xml:space="preserve">issues and concerns relating to </w:t>
      </w:r>
      <w:r w:rsidR="00A41028" w:rsidRPr="007859D4">
        <w:rPr>
          <w:rFonts w:asciiTheme="majorHAnsi" w:hAnsiTheme="majorHAnsi" w:cs="Calibri"/>
          <w:color w:val="000000"/>
          <w:sz w:val="22"/>
          <w:szCs w:val="22"/>
        </w:rPr>
        <w:t xml:space="preserve">social acceptance surrounding commercial fisheries </w:t>
      </w:r>
      <w:r w:rsidR="007859D4" w:rsidRPr="007859D4">
        <w:rPr>
          <w:rFonts w:asciiTheme="majorHAnsi" w:hAnsiTheme="majorHAnsi" w:cs="Calibri"/>
          <w:color w:val="000000"/>
          <w:sz w:val="22"/>
          <w:szCs w:val="22"/>
        </w:rPr>
        <w:t>may be</w:t>
      </w:r>
      <w:r w:rsidR="00A41028" w:rsidRPr="007859D4">
        <w:rPr>
          <w:rFonts w:asciiTheme="majorHAnsi" w:hAnsiTheme="majorHAnsi" w:cs="Calibri"/>
          <w:color w:val="000000"/>
          <w:sz w:val="22"/>
          <w:szCs w:val="22"/>
        </w:rPr>
        <w:t xml:space="preserve"> bigger than the biological questions at present.  </w:t>
      </w:r>
    </w:p>
    <w:p w:rsidR="00931D5B" w:rsidRPr="007859D4" w:rsidRDefault="00931D5B" w:rsidP="00E2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p>
    <w:p w:rsidR="00C90615" w:rsidRPr="00C90615" w:rsidRDefault="00C90615" w:rsidP="00C90615">
      <w:pPr>
        <w:pStyle w:val="CommentText"/>
        <w:rPr>
          <w:rFonts w:asciiTheme="majorHAnsi" w:hAnsiTheme="majorHAnsi"/>
          <w:sz w:val="22"/>
          <w:szCs w:val="22"/>
        </w:rPr>
      </w:pPr>
      <w:r w:rsidRPr="00C90615">
        <w:rPr>
          <w:rFonts w:asciiTheme="majorHAnsi" w:hAnsiTheme="majorHAnsi"/>
          <w:sz w:val="22"/>
          <w:szCs w:val="22"/>
        </w:rPr>
        <w:t>Based on the type of data currently available and interest in addressing broad-based research, planning and management needs, the Advisory Committee</w:t>
      </w:r>
      <w:bookmarkStart w:id="0" w:name="_GoBack"/>
      <w:bookmarkEnd w:id="0"/>
      <w:r w:rsidRPr="00C90615">
        <w:rPr>
          <w:rFonts w:asciiTheme="majorHAnsi" w:hAnsiTheme="majorHAnsi"/>
          <w:sz w:val="22"/>
          <w:szCs w:val="22"/>
        </w:rPr>
        <w:t xml:space="preserve"> recommended development of a broadly-applicable data access and visualization tool.</w:t>
      </w:r>
    </w:p>
    <w:p w:rsidR="00780D98" w:rsidRPr="007859D4" w:rsidRDefault="00780D98" w:rsidP="00E2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p>
    <w:p w:rsidR="00780D98" w:rsidRPr="007859D4" w:rsidRDefault="00C90615" w:rsidP="00E2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22"/>
          <w:szCs w:val="22"/>
        </w:rPr>
      </w:pPr>
      <w:r>
        <w:rPr>
          <w:rFonts w:asciiTheme="majorHAnsi" w:hAnsiTheme="majorHAnsi" w:cs="Calibri"/>
          <w:color w:val="000000"/>
          <w:sz w:val="22"/>
          <w:szCs w:val="22"/>
        </w:rPr>
        <w:t>T</w:t>
      </w:r>
      <w:r w:rsidR="00780D98" w:rsidRPr="007859D4">
        <w:rPr>
          <w:rFonts w:asciiTheme="majorHAnsi" w:hAnsiTheme="majorHAnsi" w:cs="Calibri"/>
          <w:color w:val="000000"/>
          <w:sz w:val="22"/>
          <w:szCs w:val="22"/>
        </w:rPr>
        <w:t>he scoping process</w:t>
      </w:r>
      <w:r>
        <w:rPr>
          <w:rFonts w:asciiTheme="majorHAnsi" w:hAnsiTheme="majorHAnsi" w:cs="Calibri"/>
          <w:color w:val="000000"/>
          <w:sz w:val="22"/>
          <w:szCs w:val="22"/>
        </w:rPr>
        <w:t xml:space="preserve"> showed high demand for the following attributes.  These needs were also </w:t>
      </w:r>
      <w:r w:rsidR="00780D98" w:rsidRPr="007859D4">
        <w:rPr>
          <w:rFonts w:asciiTheme="majorHAnsi" w:hAnsiTheme="majorHAnsi" w:cs="Calibri"/>
          <w:color w:val="000000"/>
          <w:sz w:val="22"/>
          <w:szCs w:val="22"/>
        </w:rPr>
        <w:t>reinforced by the advisory group:</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A</w:t>
      </w:r>
      <w:r w:rsidR="00E25322" w:rsidRPr="007859D4">
        <w:rPr>
          <w:rFonts w:asciiTheme="majorHAnsi" w:hAnsiTheme="majorHAnsi" w:cs="Calibri"/>
          <w:color w:val="000000"/>
          <w:sz w:val="22"/>
          <w:szCs w:val="22"/>
        </w:rPr>
        <w:t xml:space="preserve"> central clearinghouse that makes many t</w:t>
      </w:r>
      <w:r w:rsidRPr="007859D4">
        <w:rPr>
          <w:rFonts w:asciiTheme="majorHAnsi" w:hAnsiTheme="majorHAnsi" w:cs="Calibri"/>
          <w:color w:val="000000"/>
          <w:sz w:val="22"/>
          <w:szCs w:val="22"/>
        </w:rPr>
        <w:t>ypes of data easily accessible</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U</w:t>
      </w:r>
      <w:r w:rsidR="00E25322" w:rsidRPr="007859D4">
        <w:rPr>
          <w:rFonts w:asciiTheme="majorHAnsi" w:hAnsiTheme="majorHAnsi" w:cs="Calibri"/>
          <w:color w:val="000000"/>
          <w:sz w:val="22"/>
          <w:szCs w:val="22"/>
        </w:rPr>
        <w:t>ser-friendly for pe</w:t>
      </w:r>
      <w:r w:rsidRPr="007859D4">
        <w:rPr>
          <w:rFonts w:asciiTheme="majorHAnsi" w:hAnsiTheme="majorHAnsi" w:cs="Calibri"/>
          <w:color w:val="000000"/>
          <w:sz w:val="22"/>
          <w:szCs w:val="22"/>
        </w:rPr>
        <w:t>ople without special expertise</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H</w:t>
      </w:r>
      <w:r w:rsidR="00E25322" w:rsidRPr="007859D4">
        <w:rPr>
          <w:rFonts w:asciiTheme="majorHAnsi" w:hAnsiTheme="majorHAnsi" w:cs="Calibri"/>
          <w:color w:val="000000"/>
          <w:sz w:val="22"/>
          <w:szCs w:val="22"/>
        </w:rPr>
        <w:t>igh-quality data in a usable format and a var</w:t>
      </w:r>
      <w:r w:rsidRPr="007859D4">
        <w:rPr>
          <w:rFonts w:asciiTheme="majorHAnsi" w:hAnsiTheme="majorHAnsi" w:cs="Calibri"/>
          <w:color w:val="000000"/>
          <w:sz w:val="22"/>
          <w:szCs w:val="22"/>
        </w:rPr>
        <w:t>iety of scales and resolutions</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Real-time data</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F</w:t>
      </w:r>
      <w:r w:rsidR="00E25322" w:rsidRPr="007859D4">
        <w:rPr>
          <w:rFonts w:asciiTheme="majorHAnsi" w:hAnsiTheme="majorHAnsi" w:cs="Calibri"/>
          <w:color w:val="000000"/>
          <w:sz w:val="22"/>
          <w:szCs w:val="22"/>
        </w:rPr>
        <w:t>ast downloads</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A</w:t>
      </w:r>
      <w:r w:rsidR="00E25322" w:rsidRPr="007859D4">
        <w:rPr>
          <w:rFonts w:asciiTheme="majorHAnsi" w:hAnsiTheme="majorHAnsi" w:cs="Calibri"/>
          <w:color w:val="000000"/>
          <w:sz w:val="22"/>
          <w:szCs w:val="22"/>
        </w:rPr>
        <w:t>bility to quickly add and visualize different types of data layers, such as relationships of shipping r</w:t>
      </w:r>
      <w:r w:rsidRPr="007859D4">
        <w:rPr>
          <w:rFonts w:asciiTheme="majorHAnsi" w:hAnsiTheme="majorHAnsi" w:cs="Calibri"/>
          <w:color w:val="000000"/>
          <w:sz w:val="22"/>
          <w:szCs w:val="22"/>
        </w:rPr>
        <w:t>outes and wildlife habitats</w:t>
      </w:r>
    </w:p>
    <w:p w:rsidR="00311F98" w:rsidRPr="007859D4" w:rsidRDefault="00311F98" w:rsidP="00311F9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rPr>
      </w:pPr>
      <w:r w:rsidRPr="007859D4">
        <w:rPr>
          <w:rFonts w:asciiTheme="majorHAnsi" w:hAnsiTheme="majorHAnsi" w:cs="Calibri"/>
          <w:color w:val="000000"/>
          <w:sz w:val="22"/>
          <w:szCs w:val="22"/>
        </w:rPr>
        <w:t>M</w:t>
      </w:r>
      <w:r w:rsidR="00E25322" w:rsidRPr="007859D4">
        <w:rPr>
          <w:rFonts w:asciiTheme="majorHAnsi" w:hAnsiTheme="majorHAnsi" w:cs="Calibri"/>
          <w:color w:val="000000"/>
          <w:sz w:val="22"/>
          <w:szCs w:val="22"/>
        </w:rPr>
        <w:t>ultiple levels of access or interfaces for technical and non-technical users</w:t>
      </w:r>
    </w:p>
    <w:p w:rsidR="00311F98" w:rsidRPr="007859D4" w:rsidRDefault="00596A6A" w:rsidP="00596A6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7859D4">
        <w:rPr>
          <w:rFonts w:asciiTheme="majorHAnsi" w:hAnsiTheme="majorHAnsi" w:cs="Calibri"/>
          <w:color w:val="000000"/>
          <w:sz w:val="22"/>
          <w:szCs w:val="22"/>
        </w:rPr>
        <w:t>Include potential s</w:t>
      </w:r>
      <w:r w:rsidR="00E25322" w:rsidRPr="007859D4">
        <w:rPr>
          <w:rFonts w:asciiTheme="majorHAnsi" w:hAnsiTheme="majorHAnsi" w:cs="Calibri"/>
          <w:color w:val="000000"/>
          <w:sz w:val="22"/>
          <w:szCs w:val="22"/>
        </w:rPr>
        <w:t>cenario-building tools</w:t>
      </w:r>
    </w:p>
    <w:p w:rsidR="00A83A37" w:rsidRPr="007859D4" w:rsidRDefault="00A83A37">
      <w:pPr>
        <w:rPr>
          <w:rFonts w:asciiTheme="majorHAnsi" w:hAnsiTheme="majorHAnsi"/>
          <w:b/>
          <w:sz w:val="22"/>
          <w:szCs w:val="22"/>
        </w:rPr>
      </w:pPr>
    </w:p>
    <w:p w:rsidR="00A83A37" w:rsidRPr="007859D4" w:rsidRDefault="007859D4">
      <w:pPr>
        <w:rPr>
          <w:rFonts w:asciiTheme="majorHAnsi" w:hAnsiTheme="majorHAnsi"/>
          <w:b/>
          <w:sz w:val="22"/>
          <w:szCs w:val="22"/>
        </w:rPr>
      </w:pPr>
      <w:r w:rsidRPr="007859D4">
        <w:rPr>
          <w:rFonts w:asciiTheme="majorHAnsi" w:hAnsiTheme="majorHAnsi"/>
          <w:b/>
          <w:sz w:val="22"/>
          <w:szCs w:val="22"/>
        </w:rPr>
        <w:t>Demonstration</w:t>
      </w:r>
      <w:r w:rsidR="00A83A37" w:rsidRPr="007859D4">
        <w:rPr>
          <w:rFonts w:asciiTheme="majorHAnsi" w:hAnsiTheme="majorHAnsi"/>
          <w:b/>
          <w:sz w:val="22"/>
          <w:szCs w:val="22"/>
        </w:rPr>
        <w:t xml:space="preserve"> of </w:t>
      </w:r>
      <w:r w:rsidR="00C90615">
        <w:rPr>
          <w:rFonts w:asciiTheme="majorHAnsi" w:hAnsiTheme="majorHAnsi"/>
          <w:b/>
          <w:sz w:val="22"/>
          <w:szCs w:val="22"/>
        </w:rPr>
        <w:t>Three</w:t>
      </w:r>
      <w:r w:rsidR="00A83A37" w:rsidRPr="007859D4">
        <w:rPr>
          <w:rFonts w:asciiTheme="majorHAnsi" w:hAnsiTheme="majorHAnsi"/>
          <w:b/>
          <w:sz w:val="22"/>
          <w:szCs w:val="22"/>
        </w:rPr>
        <w:t xml:space="preserve"> </w:t>
      </w:r>
      <w:r w:rsidR="000866C7" w:rsidRPr="007859D4">
        <w:rPr>
          <w:rFonts w:asciiTheme="majorHAnsi" w:hAnsiTheme="majorHAnsi"/>
          <w:b/>
          <w:sz w:val="22"/>
          <w:szCs w:val="22"/>
        </w:rPr>
        <w:t>“</w:t>
      </w:r>
      <w:r w:rsidRPr="007859D4">
        <w:rPr>
          <w:rFonts w:asciiTheme="majorHAnsi" w:hAnsiTheme="majorHAnsi"/>
          <w:b/>
          <w:sz w:val="22"/>
          <w:szCs w:val="22"/>
        </w:rPr>
        <w:t>O</w:t>
      </w:r>
      <w:r w:rsidR="000866C7" w:rsidRPr="007859D4">
        <w:rPr>
          <w:rFonts w:asciiTheme="majorHAnsi" w:hAnsiTheme="majorHAnsi"/>
          <w:b/>
          <w:sz w:val="22"/>
          <w:szCs w:val="22"/>
        </w:rPr>
        <w:t>utside”</w:t>
      </w:r>
      <w:r w:rsidR="00A83A37" w:rsidRPr="007859D4">
        <w:rPr>
          <w:rFonts w:asciiTheme="majorHAnsi" w:hAnsiTheme="majorHAnsi"/>
          <w:b/>
          <w:sz w:val="22"/>
          <w:szCs w:val="22"/>
        </w:rPr>
        <w:t xml:space="preserve"> </w:t>
      </w:r>
      <w:r w:rsidRPr="007859D4">
        <w:rPr>
          <w:rFonts w:asciiTheme="majorHAnsi" w:hAnsiTheme="majorHAnsi"/>
          <w:b/>
          <w:sz w:val="22"/>
          <w:szCs w:val="22"/>
        </w:rPr>
        <w:t>P</w:t>
      </w:r>
      <w:r w:rsidR="00A83A37" w:rsidRPr="007859D4">
        <w:rPr>
          <w:rFonts w:asciiTheme="majorHAnsi" w:hAnsiTheme="majorHAnsi"/>
          <w:b/>
          <w:sz w:val="22"/>
          <w:szCs w:val="22"/>
        </w:rPr>
        <w:t>ortals</w:t>
      </w:r>
      <w:r w:rsidR="000866C7" w:rsidRPr="007859D4">
        <w:rPr>
          <w:rFonts w:asciiTheme="majorHAnsi" w:hAnsiTheme="majorHAnsi"/>
          <w:b/>
          <w:sz w:val="22"/>
          <w:szCs w:val="22"/>
        </w:rPr>
        <w:t xml:space="preserve"> – by Zach </w:t>
      </w:r>
      <w:proofErr w:type="spellStart"/>
      <w:r w:rsidR="000866C7" w:rsidRPr="007859D4">
        <w:rPr>
          <w:rFonts w:asciiTheme="majorHAnsi" w:hAnsiTheme="majorHAnsi"/>
          <w:b/>
          <w:sz w:val="22"/>
          <w:szCs w:val="22"/>
        </w:rPr>
        <w:t>Ferdana</w:t>
      </w:r>
      <w:proofErr w:type="spellEnd"/>
      <w:r w:rsidR="000866C7" w:rsidRPr="007859D4">
        <w:rPr>
          <w:rFonts w:asciiTheme="majorHAnsi" w:hAnsiTheme="majorHAnsi"/>
          <w:b/>
          <w:sz w:val="22"/>
          <w:szCs w:val="22"/>
        </w:rPr>
        <w:t xml:space="preserve"> </w:t>
      </w:r>
      <w:r w:rsidR="00376AF1">
        <w:rPr>
          <w:rFonts w:asciiTheme="majorHAnsi" w:hAnsiTheme="majorHAnsi"/>
          <w:b/>
          <w:sz w:val="22"/>
          <w:szCs w:val="22"/>
        </w:rPr>
        <w:t xml:space="preserve">and Peter </w:t>
      </w:r>
      <w:proofErr w:type="spellStart"/>
      <w:r w:rsidR="00376AF1">
        <w:rPr>
          <w:rFonts w:asciiTheme="majorHAnsi" w:hAnsiTheme="majorHAnsi"/>
          <w:b/>
          <w:sz w:val="22"/>
          <w:szCs w:val="22"/>
        </w:rPr>
        <w:t>Taylor</w:t>
      </w:r>
      <w:proofErr w:type="gramStart"/>
      <w:r w:rsidR="00376AF1">
        <w:rPr>
          <w:rFonts w:asciiTheme="majorHAnsi" w:hAnsiTheme="majorHAnsi"/>
          <w:b/>
          <w:sz w:val="22"/>
          <w:szCs w:val="22"/>
        </w:rPr>
        <w:t>,</w:t>
      </w:r>
      <w:r w:rsidR="000866C7" w:rsidRPr="007859D4">
        <w:rPr>
          <w:rFonts w:asciiTheme="majorHAnsi" w:hAnsiTheme="majorHAnsi"/>
          <w:b/>
          <w:sz w:val="22"/>
          <w:szCs w:val="22"/>
        </w:rPr>
        <w:t>TNC</w:t>
      </w:r>
      <w:proofErr w:type="spellEnd"/>
      <w:proofErr w:type="gramEnd"/>
    </w:p>
    <w:p w:rsidR="00EB0501" w:rsidRPr="007859D4" w:rsidRDefault="004E3289">
      <w:pPr>
        <w:rPr>
          <w:rFonts w:asciiTheme="majorHAnsi" w:hAnsiTheme="majorHAnsi"/>
          <w:sz w:val="22"/>
          <w:szCs w:val="22"/>
        </w:rPr>
      </w:pPr>
      <w:r w:rsidRPr="007859D4">
        <w:rPr>
          <w:rFonts w:asciiTheme="majorHAnsi" w:hAnsiTheme="majorHAnsi"/>
          <w:sz w:val="22"/>
          <w:szCs w:val="22"/>
        </w:rPr>
        <w:t>To help provide insight into how</w:t>
      </w:r>
      <w:r w:rsidR="00EB0501" w:rsidRPr="007859D4">
        <w:rPr>
          <w:rFonts w:asciiTheme="majorHAnsi" w:hAnsiTheme="majorHAnsi"/>
          <w:sz w:val="22"/>
          <w:szCs w:val="22"/>
        </w:rPr>
        <w:t xml:space="preserve"> other groups</w:t>
      </w:r>
      <w:r w:rsidR="00931D5B" w:rsidRPr="007859D4">
        <w:rPr>
          <w:rFonts w:asciiTheme="majorHAnsi" w:hAnsiTheme="majorHAnsi"/>
          <w:sz w:val="22"/>
          <w:szCs w:val="22"/>
        </w:rPr>
        <w:t xml:space="preserve"> outside Alaska</w:t>
      </w:r>
      <w:r w:rsidR="00EB0501" w:rsidRPr="007859D4">
        <w:rPr>
          <w:rFonts w:asciiTheme="majorHAnsi" w:hAnsiTheme="majorHAnsi"/>
          <w:sz w:val="22"/>
          <w:szCs w:val="22"/>
        </w:rPr>
        <w:t xml:space="preserve"> created decision support tools to meet their needs, Zach provided three examples </w:t>
      </w:r>
      <w:r w:rsidR="00A610E3" w:rsidRPr="007859D4">
        <w:rPr>
          <w:rFonts w:asciiTheme="majorHAnsi" w:hAnsiTheme="majorHAnsi"/>
          <w:sz w:val="22"/>
          <w:szCs w:val="22"/>
        </w:rPr>
        <w:t>and live demonstrations</w:t>
      </w:r>
      <w:r w:rsidR="00931D5B" w:rsidRPr="007859D4">
        <w:rPr>
          <w:rFonts w:asciiTheme="majorHAnsi" w:hAnsiTheme="majorHAnsi"/>
          <w:sz w:val="22"/>
          <w:szCs w:val="22"/>
        </w:rPr>
        <w:t xml:space="preserve"> of tools </w:t>
      </w:r>
      <w:r w:rsidR="00EB0501" w:rsidRPr="007859D4">
        <w:rPr>
          <w:rFonts w:asciiTheme="majorHAnsi" w:hAnsiTheme="majorHAnsi"/>
          <w:sz w:val="22"/>
          <w:szCs w:val="22"/>
        </w:rPr>
        <w:t>with different contexts and final products.</w:t>
      </w:r>
      <w:r w:rsidR="007859D4" w:rsidRPr="007859D4">
        <w:rPr>
          <w:rFonts w:asciiTheme="majorHAnsi" w:hAnsiTheme="majorHAnsi"/>
          <w:sz w:val="22"/>
          <w:szCs w:val="22"/>
        </w:rPr>
        <w:t xml:space="preserve"> These were referred to often in subsequent discussions during the meeting.</w:t>
      </w:r>
    </w:p>
    <w:p w:rsidR="00EB0501" w:rsidRPr="007859D4" w:rsidRDefault="00EB0501">
      <w:pPr>
        <w:rPr>
          <w:rFonts w:asciiTheme="majorHAnsi" w:hAnsiTheme="majorHAnsi"/>
          <w:sz w:val="22"/>
          <w:szCs w:val="22"/>
        </w:rPr>
      </w:pPr>
    </w:p>
    <w:p w:rsidR="00612644" w:rsidRPr="007859D4" w:rsidRDefault="004E3289" w:rsidP="008B70C5">
      <w:pPr>
        <w:pStyle w:val="ListParagraph"/>
        <w:numPr>
          <w:ilvl w:val="0"/>
          <w:numId w:val="13"/>
        </w:numPr>
        <w:rPr>
          <w:rFonts w:asciiTheme="majorHAnsi" w:hAnsiTheme="majorHAnsi"/>
          <w:sz w:val="22"/>
          <w:szCs w:val="22"/>
        </w:rPr>
      </w:pPr>
      <w:r w:rsidRPr="007859D4">
        <w:rPr>
          <w:rFonts w:asciiTheme="majorHAnsi" w:hAnsiTheme="majorHAnsi"/>
          <w:b/>
          <w:sz w:val="22"/>
          <w:szCs w:val="22"/>
        </w:rPr>
        <w:t>Washington Marine Planner</w:t>
      </w:r>
      <w:r w:rsidRPr="007859D4">
        <w:rPr>
          <w:rFonts w:asciiTheme="majorHAnsi" w:hAnsiTheme="majorHAnsi"/>
          <w:sz w:val="22"/>
          <w:szCs w:val="22"/>
        </w:rPr>
        <w:t xml:space="preserve">. </w:t>
      </w:r>
      <w:r w:rsidR="00612644" w:rsidRPr="007859D4">
        <w:rPr>
          <w:rFonts w:asciiTheme="majorHAnsi" w:hAnsiTheme="majorHAnsi"/>
          <w:sz w:val="22"/>
          <w:szCs w:val="22"/>
        </w:rPr>
        <w:t xml:space="preserve">This tool </w:t>
      </w:r>
      <w:r w:rsidR="008B70C5" w:rsidRPr="007859D4">
        <w:rPr>
          <w:rFonts w:asciiTheme="majorHAnsi" w:hAnsiTheme="majorHAnsi"/>
          <w:sz w:val="22"/>
          <w:szCs w:val="22"/>
        </w:rPr>
        <w:t>was developed subsequent to</w:t>
      </w:r>
      <w:r w:rsidR="00612644" w:rsidRPr="007859D4">
        <w:rPr>
          <w:rFonts w:asciiTheme="majorHAnsi" w:hAnsiTheme="majorHAnsi"/>
          <w:sz w:val="22"/>
          <w:szCs w:val="22"/>
        </w:rPr>
        <w:t xml:space="preserve"> state legislat</w:t>
      </w:r>
      <w:r w:rsidR="008B70C5" w:rsidRPr="007859D4">
        <w:rPr>
          <w:rFonts w:asciiTheme="majorHAnsi" w:hAnsiTheme="majorHAnsi"/>
          <w:sz w:val="22"/>
          <w:szCs w:val="22"/>
        </w:rPr>
        <w:t>ion requiring marine planning. It serves as a d</w:t>
      </w:r>
      <w:r w:rsidR="00612644" w:rsidRPr="007859D4">
        <w:rPr>
          <w:rFonts w:asciiTheme="majorHAnsi" w:hAnsiTheme="majorHAnsi"/>
          <w:sz w:val="22"/>
          <w:szCs w:val="22"/>
        </w:rPr>
        <w:t>ata viewer which allows users to evaluate tradeoffs</w:t>
      </w:r>
      <w:r w:rsidR="008B70C5" w:rsidRPr="007859D4">
        <w:rPr>
          <w:rFonts w:asciiTheme="majorHAnsi" w:hAnsiTheme="majorHAnsi"/>
          <w:sz w:val="22"/>
          <w:szCs w:val="22"/>
        </w:rPr>
        <w:t xml:space="preserve"> and e</w:t>
      </w:r>
      <w:r w:rsidR="00612644" w:rsidRPr="007859D4">
        <w:rPr>
          <w:rFonts w:asciiTheme="majorHAnsi" w:hAnsiTheme="majorHAnsi"/>
          <w:sz w:val="22"/>
          <w:szCs w:val="22"/>
        </w:rPr>
        <w:t xml:space="preserve">xtract information by </w:t>
      </w:r>
      <w:r w:rsidR="00027396">
        <w:rPr>
          <w:rFonts w:asciiTheme="majorHAnsi" w:hAnsiTheme="majorHAnsi"/>
          <w:sz w:val="22"/>
          <w:szCs w:val="22"/>
        </w:rPr>
        <w:t xml:space="preserve">using a </w:t>
      </w:r>
      <w:r w:rsidR="00612644" w:rsidRPr="007859D4">
        <w:rPr>
          <w:rFonts w:asciiTheme="majorHAnsi" w:hAnsiTheme="majorHAnsi"/>
          <w:sz w:val="22"/>
          <w:szCs w:val="22"/>
        </w:rPr>
        <w:t xml:space="preserve">scoring system for objectives, drawing areas to capture scores, </w:t>
      </w:r>
      <w:r w:rsidR="008B70C5" w:rsidRPr="007859D4">
        <w:rPr>
          <w:rFonts w:asciiTheme="majorHAnsi" w:hAnsiTheme="majorHAnsi"/>
          <w:sz w:val="22"/>
          <w:szCs w:val="22"/>
        </w:rPr>
        <w:t xml:space="preserve">and </w:t>
      </w:r>
      <w:r w:rsidR="00612644" w:rsidRPr="007859D4">
        <w:rPr>
          <w:rFonts w:asciiTheme="majorHAnsi" w:hAnsiTheme="majorHAnsi"/>
          <w:sz w:val="22"/>
          <w:szCs w:val="22"/>
        </w:rPr>
        <w:t>graph</w:t>
      </w:r>
      <w:r w:rsidR="008B70C5" w:rsidRPr="007859D4">
        <w:rPr>
          <w:rFonts w:asciiTheme="majorHAnsi" w:hAnsiTheme="majorHAnsi"/>
          <w:sz w:val="22"/>
          <w:szCs w:val="22"/>
        </w:rPr>
        <w:t>ing</w:t>
      </w:r>
      <w:r w:rsidR="00612644" w:rsidRPr="007859D4">
        <w:rPr>
          <w:rFonts w:asciiTheme="majorHAnsi" w:hAnsiTheme="majorHAnsi"/>
          <w:sz w:val="22"/>
          <w:szCs w:val="22"/>
        </w:rPr>
        <w:t xml:space="preserve"> multiple areas to compare relevance for different objectives</w:t>
      </w:r>
      <w:r w:rsidR="008B70C5" w:rsidRPr="007859D4">
        <w:rPr>
          <w:rFonts w:asciiTheme="majorHAnsi" w:hAnsiTheme="majorHAnsi"/>
          <w:sz w:val="22"/>
          <w:szCs w:val="22"/>
        </w:rPr>
        <w:t xml:space="preserve">. </w:t>
      </w:r>
    </w:p>
    <w:p w:rsidR="004E3289" w:rsidRPr="007859D4" w:rsidRDefault="00612644" w:rsidP="004E3289">
      <w:pPr>
        <w:pStyle w:val="ListParagraph"/>
        <w:rPr>
          <w:rFonts w:asciiTheme="majorHAnsi" w:hAnsiTheme="majorHAnsi"/>
          <w:sz w:val="22"/>
          <w:szCs w:val="22"/>
        </w:rPr>
      </w:pPr>
      <w:r w:rsidRPr="007859D4">
        <w:rPr>
          <w:rFonts w:asciiTheme="majorHAnsi" w:hAnsiTheme="majorHAnsi"/>
          <w:sz w:val="22"/>
          <w:szCs w:val="22"/>
        </w:rPr>
        <w:t xml:space="preserve">Link to portal: </w:t>
      </w:r>
      <w:hyperlink r:id="rId9" w:history="1">
        <w:r w:rsidRPr="007859D4">
          <w:rPr>
            <w:rStyle w:val="Hyperlink"/>
            <w:rFonts w:asciiTheme="majorHAnsi" w:hAnsiTheme="majorHAnsi"/>
            <w:sz w:val="22"/>
            <w:szCs w:val="22"/>
          </w:rPr>
          <w:t>http://washington.marineplanning.org</w:t>
        </w:r>
      </w:hyperlink>
      <w:r w:rsidRPr="007859D4">
        <w:rPr>
          <w:rFonts w:asciiTheme="majorHAnsi" w:hAnsiTheme="majorHAnsi"/>
          <w:sz w:val="22"/>
          <w:szCs w:val="22"/>
        </w:rPr>
        <w:t xml:space="preserve"> </w:t>
      </w:r>
    </w:p>
    <w:p w:rsidR="004E3289" w:rsidRPr="007859D4" w:rsidRDefault="00A83A37" w:rsidP="004E3289">
      <w:pPr>
        <w:pStyle w:val="ListParagraph"/>
        <w:numPr>
          <w:ilvl w:val="0"/>
          <w:numId w:val="13"/>
        </w:numPr>
        <w:rPr>
          <w:rFonts w:asciiTheme="majorHAnsi" w:hAnsiTheme="majorHAnsi"/>
          <w:sz w:val="22"/>
          <w:szCs w:val="22"/>
        </w:rPr>
      </w:pPr>
      <w:r w:rsidRPr="007859D4">
        <w:rPr>
          <w:rFonts w:asciiTheme="majorHAnsi" w:hAnsiTheme="majorHAnsi"/>
          <w:b/>
          <w:sz w:val="22"/>
          <w:szCs w:val="22"/>
        </w:rPr>
        <w:t>M</w:t>
      </w:r>
      <w:r w:rsidR="00027396">
        <w:rPr>
          <w:rFonts w:asciiTheme="majorHAnsi" w:hAnsiTheme="majorHAnsi"/>
          <w:b/>
          <w:sz w:val="22"/>
          <w:szCs w:val="22"/>
        </w:rPr>
        <w:t>ARCO</w:t>
      </w:r>
      <w:r w:rsidRPr="007859D4">
        <w:rPr>
          <w:rFonts w:asciiTheme="majorHAnsi" w:hAnsiTheme="majorHAnsi"/>
          <w:b/>
          <w:sz w:val="22"/>
          <w:szCs w:val="22"/>
        </w:rPr>
        <w:t xml:space="preserve"> – Mid Atlantic Ocean Data Portal. </w:t>
      </w:r>
      <w:r w:rsidRPr="007859D4">
        <w:rPr>
          <w:rFonts w:asciiTheme="majorHAnsi" w:hAnsiTheme="majorHAnsi"/>
          <w:sz w:val="22"/>
          <w:szCs w:val="22"/>
        </w:rPr>
        <w:t xml:space="preserve">This tool was a collaboration </w:t>
      </w:r>
      <w:r w:rsidR="00027396">
        <w:rPr>
          <w:rFonts w:asciiTheme="majorHAnsi" w:hAnsiTheme="majorHAnsi"/>
          <w:sz w:val="22"/>
          <w:szCs w:val="22"/>
        </w:rPr>
        <w:t xml:space="preserve">funded by the mid Atlantic regional ocean </w:t>
      </w:r>
      <w:r w:rsidR="001869AD">
        <w:rPr>
          <w:rFonts w:asciiTheme="majorHAnsi" w:hAnsiTheme="majorHAnsi"/>
          <w:sz w:val="22"/>
          <w:szCs w:val="22"/>
        </w:rPr>
        <w:t>council</w:t>
      </w:r>
      <w:r w:rsidR="00027396">
        <w:rPr>
          <w:rFonts w:asciiTheme="majorHAnsi" w:hAnsiTheme="majorHAnsi"/>
          <w:sz w:val="22"/>
          <w:szCs w:val="22"/>
        </w:rPr>
        <w:t xml:space="preserve"> </w:t>
      </w:r>
      <w:r w:rsidRPr="007859D4">
        <w:rPr>
          <w:rFonts w:asciiTheme="majorHAnsi" w:hAnsiTheme="majorHAnsi"/>
          <w:sz w:val="22"/>
          <w:szCs w:val="22"/>
        </w:rPr>
        <w:t xml:space="preserve">to meet the needs of a number of groups and states with different ideas of </w:t>
      </w:r>
      <w:r w:rsidR="00842FF5" w:rsidRPr="007859D4">
        <w:rPr>
          <w:rFonts w:asciiTheme="majorHAnsi" w:hAnsiTheme="majorHAnsi"/>
          <w:sz w:val="22"/>
          <w:szCs w:val="22"/>
        </w:rPr>
        <w:t xml:space="preserve">marine planning.  It allows </w:t>
      </w:r>
      <w:r w:rsidRPr="007859D4">
        <w:rPr>
          <w:rFonts w:asciiTheme="majorHAnsi" w:hAnsiTheme="majorHAnsi"/>
          <w:sz w:val="22"/>
          <w:szCs w:val="22"/>
        </w:rPr>
        <w:t>user</w:t>
      </w:r>
      <w:r w:rsidR="00842FF5" w:rsidRPr="007859D4">
        <w:rPr>
          <w:rFonts w:asciiTheme="majorHAnsi" w:hAnsiTheme="majorHAnsi"/>
          <w:sz w:val="22"/>
          <w:szCs w:val="22"/>
        </w:rPr>
        <w:t>s to click on different topics</w:t>
      </w:r>
      <w:r w:rsidRPr="007859D4">
        <w:rPr>
          <w:rFonts w:asciiTheme="majorHAnsi" w:hAnsiTheme="majorHAnsi"/>
          <w:sz w:val="22"/>
          <w:szCs w:val="22"/>
        </w:rPr>
        <w:t xml:space="preserve"> and reveal the data layer option</w:t>
      </w:r>
      <w:r w:rsidR="00842FF5" w:rsidRPr="007859D4">
        <w:rPr>
          <w:rFonts w:asciiTheme="majorHAnsi" w:hAnsiTheme="majorHAnsi"/>
          <w:sz w:val="22"/>
          <w:szCs w:val="22"/>
        </w:rPr>
        <w:t>s</w:t>
      </w:r>
      <w:r w:rsidRPr="007859D4">
        <w:rPr>
          <w:rFonts w:asciiTheme="majorHAnsi" w:hAnsiTheme="majorHAnsi"/>
          <w:sz w:val="22"/>
          <w:szCs w:val="22"/>
        </w:rPr>
        <w:t>, clearly explaining what they are and giving the option to view</w:t>
      </w:r>
      <w:r w:rsidR="000866C7" w:rsidRPr="007859D4">
        <w:rPr>
          <w:rFonts w:asciiTheme="majorHAnsi" w:hAnsiTheme="majorHAnsi"/>
          <w:sz w:val="22"/>
          <w:szCs w:val="22"/>
        </w:rPr>
        <w:t xml:space="preserve"> on a map, read the metadata</w:t>
      </w:r>
      <w:r w:rsidRPr="007859D4">
        <w:rPr>
          <w:rFonts w:asciiTheme="majorHAnsi" w:hAnsiTheme="majorHAnsi"/>
          <w:sz w:val="22"/>
          <w:szCs w:val="22"/>
        </w:rPr>
        <w:t xml:space="preserve">, download as </w:t>
      </w:r>
      <w:proofErr w:type="spellStart"/>
      <w:r w:rsidRPr="007859D4">
        <w:rPr>
          <w:rFonts w:asciiTheme="majorHAnsi" w:hAnsiTheme="majorHAnsi"/>
          <w:sz w:val="22"/>
          <w:szCs w:val="22"/>
        </w:rPr>
        <w:t>kml</w:t>
      </w:r>
      <w:proofErr w:type="spellEnd"/>
      <w:r w:rsidRPr="007859D4">
        <w:rPr>
          <w:rFonts w:asciiTheme="majorHAnsi" w:hAnsiTheme="majorHAnsi"/>
          <w:sz w:val="22"/>
          <w:szCs w:val="22"/>
        </w:rPr>
        <w:t>,</w:t>
      </w:r>
      <w:r w:rsidR="000866C7" w:rsidRPr="007859D4">
        <w:rPr>
          <w:rFonts w:asciiTheme="majorHAnsi" w:hAnsiTheme="majorHAnsi"/>
          <w:sz w:val="22"/>
          <w:szCs w:val="22"/>
        </w:rPr>
        <w:t xml:space="preserve"> or visit the source</w:t>
      </w:r>
      <w:r w:rsidR="004E3289" w:rsidRPr="007859D4">
        <w:rPr>
          <w:rFonts w:asciiTheme="majorHAnsi" w:hAnsiTheme="majorHAnsi"/>
          <w:sz w:val="22"/>
          <w:szCs w:val="22"/>
        </w:rPr>
        <w:t xml:space="preserve">. </w:t>
      </w:r>
    </w:p>
    <w:p w:rsidR="008B70C5" w:rsidRPr="007859D4" w:rsidRDefault="000866C7" w:rsidP="008B70C5">
      <w:pPr>
        <w:pStyle w:val="ListParagraph"/>
        <w:rPr>
          <w:rFonts w:asciiTheme="majorHAnsi" w:hAnsiTheme="majorHAnsi"/>
          <w:sz w:val="22"/>
          <w:szCs w:val="22"/>
        </w:rPr>
      </w:pPr>
      <w:r w:rsidRPr="007859D4">
        <w:rPr>
          <w:rFonts w:asciiTheme="majorHAnsi" w:hAnsiTheme="majorHAnsi"/>
          <w:sz w:val="22"/>
          <w:szCs w:val="22"/>
        </w:rPr>
        <w:t xml:space="preserve">Link to portal: </w:t>
      </w:r>
      <w:hyperlink r:id="rId10" w:history="1">
        <w:r w:rsidRPr="007859D4">
          <w:rPr>
            <w:rStyle w:val="Hyperlink"/>
            <w:rFonts w:asciiTheme="majorHAnsi" w:hAnsiTheme="majorHAnsi"/>
            <w:sz w:val="22"/>
            <w:szCs w:val="22"/>
          </w:rPr>
          <w:t>http://portal.midatlanticocean.org/portal/</w:t>
        </w:r>
      </w:hyperlink>
      <w:r w:rsidRPr="007859D4">
        <w:rPr>
          <w:rFonts w:asciiTheme="majorHAnsi" w:hAnsiTheme="majorHAnsi"/>
          <w:sz w:val="22"/>
          <w:szCs w:val="22"/>
        </w:rPr>
        <w:t xml:space="preserve"> </w:t>
      </w:r>
    </w:p>
    <w:p w:rsidR="000866C7" w:rsidRPr="007859D4" w:rsidRDefault="000866C7" w:rsidP="008B70C5">
      <w:pPr>
        <w:pStyle w:val="ListParagraph"/>
        <w:numPr>
          <w:ilvl w:val="0"/>
          <w:numId w:val="13"/>
        </w:numPr>
        <w:rPr>
          <w:rFonts w:asciiTheme="majorHAnsi" w:hAnsiTheme="majorHAnsi"/>
          <w:sz w:val="22"/>
          <w:szCs w:val="22"/>
        </w:rPr>
      </w:pPr>
      <w:r w:rsidRPr="007859D4">
        <w:rPr>
          <w:rFonts w:asciiTheme="majorHAnsi" w:hAnsiTheme="majorHAnsi"/>
          <w:b/>
          <w:sz w:val="22"/>
          <w:szCs w:val="22"/>
        </w:rPr>
        <w:t>Coastal Resilience</w:t>
      </w:r>
      <w:r w:rsidRPr="007859D4">
        <w:rPr>
          <w:rFonts w:asciiTheme="majorHAnsi" w:hAnsiTheme="majorHAnsi"/>
          <w:sz w:val="22"/>
          <w:szCs w:val="22"/>
        </w:rPr>
        <w:t xml:space="preserve"> –This tool was developed for a single management objective, focusing on sea level rise and storm surge, and vulnerability planning/management.  </w:t>
      </w:r>
    </w:p>
    <w:p w:rsidR="008B70C5" w:rsidRPr="007859D4" w:rsidRDefault="008B70C5" w:rsidP="008B70C5">
      <w:pPr>
        <w:pStyle w:val="ListParagraph"/>
        <w:rPr>
          <w:rFonts w:asciiTheme="majorHAnsi" w:hAnsiTheme="majorHAnsi"/>
          <w:sz w:val="22"/>
          <w:szCs w:val="22"/>
        </w:rPr>
      </w:pPr>
      <w:r w:rsidRPr="007859D4">
        <w:rPr>
          <w:rFonts w:asciiTheme="majorHAnsi" w:hAnsiTheme="majorHAnsi"/>
          <w:sz w:val="22"/>
          <w:szCs w:val="22"/>
        </w:rPr>
        <w:t xml:space="preserve">Link to portal: </w:t>
      </w:r>
      <w:hyperlink r:id="rId11" w:history="1">
        <w:r w:rsidRPr="007859D4">
          <w:rPr>
            <w:rStyle w:val="Hyperlink"/>
            <w:rFonts w:asciiTheme="majorHAnsi" w:hAnsiTheme="majorHAnsi"/>
            <w:sz w:val="22"/>
            <w:szCs w:val="22"/>
          </w:rPr>
          <w:t>http://coastalresilience.org</w:t>
        </w:r>
      </w:hyperlink>
      <w:r w:rsidRPr="007859D4">
        <w:rPr>
          <w:rFonts w:asciiTheme="majorHAnsi" w:hAnsiTheme="majorHAnsi"/>
          <w:sz w:val="22"/>
          <w:szCs w:val="22"/>
        </w:rPr>
        <w:t xml:space="preserve"> </w:t>
      </w:r>
    </w:p>
    <w:p w:rsidR="00A610E3" w:rsidRPr="007859D4" w:rsidRDefault="00A610E3" w:rsidP="008B0A03">
      <w:pPr>
        <w:rPr>
          <w:rFonts w:asciiTheme="majorHAnsi" w:hAnsiTheme="majorHAnsi"/>
          <w:sz w:val="22"/>
          <w:szCs w:val="22"/>
        </w:rPr>
      </w:pPr>
    </w:p>
    <w:p w:rsidR="007859D4" w:rsidRPr="007859D4" w:rsidRDefault="007859D4" w:rsidP="008B0A03">
      <w:pPr>
        <w:rPr>
          <w:rFonts w:asciiTheme="majorHAnsi" w:hAnsiTheme="majorHAnsi"/>
          <w:sz w:val="22"/>
          <w:szCs w:val="22"/>
        </w:rPr>
      </w:pPr>
      <w:r w:rsidRPr="007859D4">
        <w:rPr>
          <w:rFonts w:asciiTheme="majorHAnsi" w:hAnsiTheme="majorHAnsi"/>
          <w:sz w:val="22"/>
          <w:szCs w:val="22"/>
        </w:rPr>
        <w:t xml:space="preserve">Each of these tools was built for specific management objectives. Peter emphasized the importance of identifying the management issues </w:t>
      </w:r>
      <w:r w:rsidR="00376AF1">
        <w:rPr>
          <w:rFonts w:asciiTheme="majorHAnsi" w:hAnsiTheme="majorHAnsi"/>
          <w:sz w:val="22"/>
          <w:szCs w:val="22"/>
        </w:rPr>
        <w:t>that</w:t>
      </w:r>
      <w:r w:rsidRPr="007859D4">
        <w:rPr>
          <w:rFonts w:asciiTheme="majorHAnsi" w:hAnsiTheme="majorHAnsi"/>
          <w:sz w:val="22"/>
          <w:szCs w:val="22"/>
        </w:rPr>
        <w:t xml:space="preserve"> STAMP w</w:t>
      </w:r>
      <w:r w:rsidR="00376AF1">
        <w:rPr>
          <w:rFonts w:asciiTheme="majorHAnsi" w:hAnsiTheme="majorHAnsi"/>
          <w:sz w:val="22"/>
          <w:szCs w:val="22"/>
        </w:rPr>
        <w:t>ould</w:t>
      </w:r>
      <w:r w:rsidRPr="007859D4">
        <w:rPr>
          <w:rFonts w:asciiTheme="majorHAnsi" w:hAnsiTheme="majorHAnsi"/>
          <w:sz w:val="22"/>
          <w:szCs w:val="22"/>
        </w:rPr>
        <w:t xml:space="preserve"> address when developing the specifics of the tool</w:t>
      </w:r>
      <w:r w:rsidR="00376AF1">
        <w:rPr>
          <w:rFonts w:asciiTheme="majorHAnsi" w:hAnsiTheme="majorHAnsi"/>
          <w:sz w:val="22"/>
          <w:szCs w:val="22"/>
        </w:rPr>
        <w:t xml:space="preserve"> functionality</w:t>
      </w:r>
      <w:r w:rsidRPr="007859D4">
        <w:rPr>
          <w:rFonts w:asciiTheme="majorHAnsi" w:hAnsiTheme="majorHAnsi"/>
          <w:sz w:val="22"/>
          <w:szCs w:val="22"/>
        </w:rPr>
        <w:t>.</w:t>
      </w:r>
    </w:p>
    <w:p w:rsidR="007859D4" w:rsidRPr="007859D4" w:rsidRDefault="007859D4" w:rsidP="008B0A03">
      <w:pPr>
        <w:rPr>
          <w:rFonts w:asciiTheme="majorHAnsi" w:hAnsiTheme="majorHAnsi"/>
          <w:sz w:val="22"/>
          <w:szCs w:val="22"/>
        </w:rPr>
      </w:pPr>
    </w:p>
    <w:p w:rsidR="00931D5B" w:rsidRPr="007859D4" w:rsidRDefault="00931D5B" w:rsidP="008B0A03">
      <w:pPr>
        <w:rPr>
          <w:rFonts w:asciiTheme="majorHAnsi" w:hAnsiTheme="majorHAnsi"/>
          <w:b/>
          <w:sz w:val="22"/>
          <w:szCs w:val="22"/>
        </w:rPr>
      </w:pPr>
      <w:r w:rsidRPr="007859D4">
        <w:rPr>
          <w:rFonts w:asciiTheme="majorHAnsi" w:hAnsiTheme="majorHAnsi"/>
          <w:b/>
          <w:sz w:val="22"/>
          <w:szCs w:val="22"/>
        </w:rPr>
        <w:t xml:space="preserve">Data </w:t>
      </w:r>
      <w:r w:rsidR="00842FF5" w:rsidRPr="007859D4">
        <w:rPr>
          <w:rFonts w:asciiTheme="majorHAnsi" w:hAnsiTheme="majorHAnsi"/>
          <w:b/>
          <w:sz w:val="22"/>
          <w:szCs w:val="22"/>
        </w:rPr>
        <w:t>Update</w:t>
      </w:r>
      <w:r w:rsidRPr="007859D4">
        <w:rPr>
          <w:rFonts w:asciiTheme="majorHAnsi" w:hAnsiTheme="majorHAnsi"/>
          <w:b/>
          <w:sz w:val="22"/>
          <w:szCs w:val="22"/>
        </w:rPr>
        <w:t xml:space="preserve"> – led by Rob Bochenek</w:t>
      </w:r>
      <w:r w:rsidR="00A610E3" w:rsidRPr="007859D4">
        <w:rPr>
          <w:rFonts w:asciiTheme="majorHAnsi" w:hAnsiTheme="majorHAnsi"/>
          <w:b/>
          <w:sz w:val="22"/>
          <w:szCs w:val="22"/>
        </w:rPr>
        <w:t xml:space="preserve"> of Axiom (</w:t>
      </w:r>
      <w:r w:rsidRPr="007859D4">
        <w:rPr>
          <w:rFonts w:asciiTheme="majorHAnsi" w:hAnsiTheme="majorHAnsi"/>
          <w:b/>
          <w:sz w:val="22"/>
          <w:szCs w:val="22"/>
        </w:rPr>
        <w:t>AOOS data team lead</w:t>
      </w:r>
      <w:r w:rsidR="00A610E3" w:rsidRPr="007859D4">
        <w:rPr>
          <w:rFonts w:asciiTheme="majorHAnsi" w:hAnsiTheme="majorHAnsi"/>
          <w:b/>
          <w:sz w:val="22"/>
          <w:szCs w:val="22"/>
        </w:rPr>
        <w:t>)</w:t>
      </w:r>
    </w:p>
    <w:p w:rsidR="00931D5B" w:rsidRPr="007859D4" w:rsidRDefault="00931D5B" w:rsidP="008B0A03">
      <w:pPr>
        <w:rPr>
          <w:rFonts w:asciiTheme="majorHAnsi" w:hAnsiTheme="majorHAnsi"/>
          <w:sz w:val="22"/>
          <w:szCs w:val="22"/>
        </w:rPr>
      </w:pPr>
      <w:r w:rsidRPr="007859D4">
        <w:rPr>
          <w:rFonts w:asciiTheme="majorHAnsi" w:hAnsiTheme="majorHAnsi"/>
          <w:sz w:val="22"/>
          <w:szCs w:val="22"/>
        </w:rPr>
        <w:t xml:space="preserve">Rob demonstrated the existing capacity of the AOOS Arctic Portal which is in development, and will serve as the foundation of the STAMP tool. </w:t>
      </w:r>
      <w:r w:rsidR="00A91EDC" w:rsidRPr="007859D4">
        <w:rPr>
          <w:rFonts w:asciiTheme="majorHAnsi" w:hAnsiTheme="majorHAnsi"/>
          <w:sz w:val="22"/>
          <w:szCs w:val="22"/>
        </w:rPr>
        <w:t xml:space="preserve"> The portal currently has several hundred layers including historical biological information in GIS format, as well as satellite-generated sea ice extent and model forecasts.  </w:t>
      </w:r>
      <w:r w:rsidR="00A610E3" w:rsidRPr="007859D4">
        <w:rPr>
          <w:rFonts w:asciiTheme="majorHAnsi" w:hAnsiTheme="majorHAnsi"/>
          <w:sz w:val="22"/>
          <w:szCs w:val="22"/>
        </w:rPr>
        <w:t xml:space="preserve">Looking forward, Axiom will be working with other groups </w:t>
      </w:r>
      <w:r w:rsidR="006F7816" w:rsidRPr="007859D4">
        <w:rPr>
          <w:rFonts w:asciiTheme="majorHAnsi" w:hAnsiTheme="majorHAnsi"/>
          <w:sz w:val="22"/>
          <w:szCs w:val="22"/>
        </w:rPr>
        <w:t xml:space="preserve">conducting </w:t>
      </w:r>
      <w:r w:rsidR="00A610E3" w:rsidRPr="007859D4">
        <w:rPr>
          <w:rFonts w:asciiTheme="majorHAnsi" w:hAnsiTheme="majorHAnsi"/>
          <w:sz w:val="22"/>
          <w:szCs w:val="22"/>
        </w:rPr>
        <w:t>Arctic data synthes</w:t>
      </w:r>
      <w:r w:rsidR="00376AF1">
        <w:rPr>
          <w:rFonts w:asciiTheme="majorHAnsi" w:hAnsiTheme="majorHAnsi"/>
          <w:sz w:val="22"/>
          <w:szCs w:val="22"/>
        </w:rPr>
        <w:t>e</w:t>
      </w:r>
      <w:r w:rsidR="00A610E3" w:rsidRPr="007859D4">
        <w:rPr>
          <w:rFonts w:asciiTheme="majorHAnsi" w:hAnsiTheme="majorHAnsi"/>
          <w:sz w:val="22"/>
          <w:szCs w:val="22"/>
        </w:rPr>
        <w:t>s</w:t>
      </w:r>
      <w:r w:rsidR="006F7816" w:rsidRPr="007859D4">
        <w:rPr>
          <w:rFonts w:asciiTheme="majorHAnsi" w:hAnsiTheme="majorHAnsi"/>
          <w:sz w:val="22"/>
          <w:szCs w:val="22"/>
        </w:rPr>
        <w:t xml:space="preserve"> to share and display data</w:t>
      </w:r>
      <w:r w:rsidR="00376AF1">
        <w:rPr>
          <w:rFonts w:asciiTheme="majorHAnsi" w:hAnsiTheme="majorHAnsi"/>
          <w:sz w:val="22"/>
          <w:szCs w:val="22"/>
        </w:rPr>
        <w:t xml:space="preserve"> as it becomes more integrated and visual</w:t>
      </w:r>
      <w:r w:rsidR="00A610E3" w:rsidRPr="007859D4">
        <w:rPr>
          <w:rFonts w:asciiTheme="majorHAnsi" w:hAnsiTheme="majorHAnsi"/>
          <w:sz w:val="22"/>
          <w:szCs w:val="22"/>
        </w:rPr>
        <w:t xml:space="preserve">. These include </w:t>
      </w:r>
      <w:r w:rsidR="00376AF1">
        <w:rPr>
          <w:rFonts w:asciiTheme="majorHAnsi" w:hAnsiTheme="majorHAnsi"/>
          <w:sz w:val="22"/>
          <w:szCs w:val="22"/>
        </w:rPr>
        <w:t>BOEM’s</w:t>
      </w:r>
      <w:r w:rsidR="00A610E3" w:rsidRPr="007859D4">
        <w:rPr>
          <w:rFonts w:asciiTheme="majorHAnsi" w:hAnsiTheme="majorHAnsi"/>
          <w:sz w:val="22"/>
          <w:szCs w:val="22"/>
        </w:rPr>
        <w:t xml:space="preserve"> Synthesis of Arctic Research (SOAR), NPRB’s 1-year Arctic Synthesis, as well as many others.  Additionally, Rob posed the idea of using the Ocean Workspace</w:t>
      </w:r>
      <w:r w:rsidR="0023333D">
        <w:rPr>
          <w:rFonts w:asciiTheme="majorHAnsi" w:hAnsiTheme="majorHAnsi"/>
          <w:sz w:val="22"/>
          <w:szCs w:val="22"/>
        </w:rPr>
        <w:t xml:space="preserve">. </w:t>
      </w:r>
      <w:r w:rsidR="00376AF1">
        <w:rPr>
          <w:rFonts w:asciiTheme="majorHAnsi" w:hAnsiTheme="majorHAnsi"/>
          <w:sz w:val="22"/>
          <w:szCs w:val="22"/>
        </w:rPr>
        <w:t xml:space="preserve">The Workspace is </w:t>
      </w:r>
      <w:r w:rsidR="00A610E3" w:rsidRPr="007859D4">
        <w:rPr>
          <w:rFonts w:asciiTheme="majorHAnsi" w:hAnsiTheme="majorHAnsi"/>
          <w:sz w:val="22"/>
          <w:szCs w:val="22"/>
        </w:rPr>
        <w:t xml:space="preserve">a new </w:t>
      </w:r>
      <w:r w:rsidR="00A610E3" w:rsidRPr="007859D4">
        <w:rPr>
          <w:rFonts w:asciiTheme="majorHAnsi" w:hAnsiTheme="majorHAnsi" w:cs="Arial"/>
          <w:color w:val="222222"/>
          <w:sz w:val="22"/>
          <w:szCs w:val="22"/>
          <w:shd w:val="clear" w:color="auto" w:fill="FFFFFF"/>
        </w:rPr>
        <w:t>online data sharing and collaboration tool that provides a</w:t>
      </w:r>
      <w:r w:rsidR="00A610E3" w:rsidRPr="007859D4">
        <w:rPr>
          <w:rFonts w:asciiTheme="majorHAnsi" w:hAnsiTheme="majorHAnsi" w:cs="Arial"/>
          <w:color w:val="333333"/>
          <w:sz w:val="22"/>
          <w:szCs w:val="22"/>
          <w:shd w:val="clear" w:color="auto" w:fill="FFFFFF"/>
        </w:rPr>
        <w:t> centralized location for researchers to collate, aggregate and rapidly document scientific data sets/digital content and share these resources with project team members. </w:t>
      </w:r>
    </w:p>
    <w:p w:rsidR="00931D5B" w:rsidRPr="007859D4" w:rsidRDefault="00931D5B" w:rsidP="008B0A03">
      <w:pPr>
        <w:rPr>
          <w:rFonts w:asciiTheme="majorHAnsi" w:hAnsiTheme="majorHAnsi"/>
          <w:sz w:val="22"/>
          <w:szCs w:val="22"/>
        </w:rPr>
      </w:pPr>
    </w:p>
    <w:p w:rsidR="00842FF5" w:rsidRPr="007859D4" w:rsidRDefault="00842FF5" w:rsidP="008B0A03">
      <w:pPr>
        <w:rPr>
          <w:rFonts w:asciiTheme="majorHAnsi" w:hAnsiTheme="majorHAnsi"/>
          <w:b/>
          <w:sz w:val="22"/>
          <w:szCs w:val="22"/>
        </w:rPr>
      </w:pPr>
      <w:r w:rsidRPr="007859D4">
        <w:rPr>
          <w:rFonts w:asciiTheme="majorHAnsi" w:hAnsiTheme="majorHAnsi"/>
          <w:b/>
          <w:sz w:val="22"/>
          <w:szCs w:val="22"/>
        </w:rPr>
        <w:t>Future Climate Projections – John Walsh and Sarah Trainor (ACCAP-UAF)</w:t>
      </w:r>
    </w:p>
    <w:p w:rsidR="00842FF5" w:rsidRPr="007859D4" w:rsidRDefault="00842FF5" w:rsidP="008B0A03">
      <w:pPr>
        <w:rPr>
          <w:rFonts w:asciiTheme="majorHAnsi" w:hAnsiTheme="majorHAnsi"/>
          <w:sz w:val="22"/>
          <w:szCs w:val="22"/>
        </w:rPr>
      </w:pPr>
      <w:r w:rsidRPr="007859D4">
        <w:rPr>
          <w:rFonts w:asciiTheme="majorHAnsi" w:hAnsiTheme="majorHAnsi"/>
          <w:sz w:val="22"/>
          <w:szCs w:val="22"/>
        </w:rPr>
        <w:t>ACCAP is continuing to develop downscaled climate model projection</w:t>
      </w:r>
      <w:r w:rsidR="00376AF1">
        <w:rPr>
          <w:rFonts w:asciiTheme="majorHAnsi" w:hAnsiTheme="majorHAnsi"/>
          <w:sz w:val="22"/>
          <w:szCs w:val="22"/>
        </w:rPr>
        <w:t>s</w:t>
      </w:r>
      <w:r w:rsidRPr="007859D4">
        <w:rPr>
          <w:rFonts w:asciiTheme="majorHAnsi" w:hAnsiTheme="majorHAnsi"/>
          <w:sz w:val="22"/>
          <w:szCs w:val="22"/>
        </w:rPr>
        <w:t xml:space="preserve"> for temperature, precipitation, and wind for the Northern Bering and Chukchi region.  The final output should allow users to expl</w:t>
      </w:r>
      <w:r w:rsidR="00A2395C">
        <w:rPr>
          <w:rFonts w:asciiTheme="majorHAnsi" w:hAnsiTheme="majorHAnsi"/>
          <w:sz w:val="22"/>
          <w:szCs w:val="22"/>
        </w:rPr>
        <w:t xml:space="preserve">ore thresholds and days of </w:t>
      </w:r>
      <w:proofErr w:type="spellStart"/>
      <w:r w:rsidR="00A2395C">
        <w:rPr>
          <w:rFonts w:asciiTheme="majorHAnsi" w:hAnsiTheme="majorHAnsi"/>
          <w:sz w:val="22"/>
          <w:szCs w:val="22"/>
        </w:rPr>
        <w:t>excee</w:t>
      </w:r>
      <w:r w:rsidRPr="007859D4">
        <w:rPr>
          <w:rFonts w:asciiTheme="majorHAnsi" w:hAnsiTheme="majorHAnsi"/>
          <w:sz w:val="22"/>
          <w:szCs w:val="22"/>
        </w:rPr>
        <w:t>d</w:t>
      </w:r>
      <w:r w:rsidR="00A2395C">
        <w:rPr>
          <w:rFonts w:asciiTheme="majorHAnsi" w:hAnsiTheme="majorHAnsi"/>
          <w:sz w:val="22"/>
          <w:szCs w:val="22"/>
        </w:rPr>
        <w:t>a</w:t>
      </w:r>
      <w:r w:rsidRPr="007859D4">
        <w:rPr>
          <w:rFonts w:asciiTheme="majorHAnsi" w:hAnsiTheme="majorHAnsi"/>
          <w:sz w:val="22"/>
          <w:szCs w:val="22"/>
        </w:rPr>
        <w:t>nce</w:t>
      </w:r>
      <w:proofErr w:type="spellEnd"/>
      <w:r w:rsidRPr="007859D4">
        <w:rPr>
          <w:rFonts w:asciiTheme="majorHAnsi" w:hAnsiTheme="majorHAnsi"/>
          <w:sz w:val="22"/>
          <w:szCs w:val="22"/>
        </w:rPr>
        <w:t xml:space="preserve"> (</w:t>
      </w:r>
      <w:r w:rsidR="00376AF1">
        <w:rPr>
          <w:rFonts w:asciiTheme="majorHAnsi" w:hAnsiTheme="majorHAnsi"/>
          <w:sz w:val="22"/>
          <w:szCs w:val="22"/>
        </w:rPr>
        <w:t>e.g.,</w:t>
      </w:r>
      <w:r w:rsidRPr="007859D4">
        <w:rPr>
          <w:rFonts w:asciiTheme="majorHAnsi" w:hAnsiTheme="majorHAnsi"/>
          <w:sz w:val="22"/>
          <w:szCs w:val="22"/>
        </w:rPr>
        <w:t xml:space="preserve"> comparing number of days the temperature may be over 10 degrees in a series of decades). There are many potential applications of this information for fisheries, shipping, and communit</w:t>
      </w:r>
      <w:r w:rsidR="00887EDB">
        <w:rPr>
          <w:rFonts w:asciiTheme="majorHAnsi" w:hAnsiTheme="majorHAnsi"/>
          <w:sz w:val="22"/>
          <w:szCs w:val="22"/>
        </w:rPr>
        <w:t>y planning</w:t>
      </w:r>
      <w:r w:rsidRPr="007859D4">
        <w:rPr>
          <w:rFonts w:asciiTheme="majorHAnsi" w:hAnsiTheme="majorHAnsi"/>
          <w:sz w:val="22"/>
          <w:szCs w:val="22"/>
        </w:rPr>
        <w:t xml:space="preserve">, as well as potential impacts to currents, the </w:t>
      </w:r>
      <w:r w:rsidR="00376AF1">
        <w:rPr>
          <w:rFonts w:asciiTheme="majorHAnsi" w:hAnsiTheme="majorHAnsi"/>
          <w:sz w:val="22"/>
          <w:szCs w:val="22"/>
        </w:rPr>
        <w:t xml:space="preserve">sea </w:t>
      </w:r>
      <w:r w:rsidRPr="007859D4">
        <w:rPr>
          <w:rFonts w:asciiTheme="majorHAnsi" w:hAnsiTheme="majorHAnsi"/>
          <w:sz w:val="22"/>
          <w:szCs w:val="22"/>
        </w:rPr>
        <w:t xml:space="preserve">ice edge, and ocean circulation.  </w:t>
      </w:r>
      <w:r w:rsidR="00C15FC6">
        <w:rPr>
          <w:rFonts w:asciiTheme="majorHAnsi" w:hAnsiTheme="majorHAnsi"/>
          <w:sz w:val="22"/>
          <w:szCs w:val="22"/>
        </w:rPr>
        <w:t>A big question is how to decide what the thresholds are.</w:t>
      </w:r>
    </w:p>
    <w:p w:rsidR="00842FF5" w:rsidRPr="007859D4" w:rsidRDefault="00842FF5" w:rsidP="008B0A03">
      <w:pPr>
        <w:rPr>
          <w:rFonts w:asciiTheme="majorHAnsi" w:hAnsiTheme="majorHAnsi"/>
          <w:sz w:val="22"/>
          <w:szCs w:val="22"/>
        </w:rPr>
      </w:pPr>
    </w:p>
    <w:p w:rsidR="00842FF5" w:rsidRPr="007859D4" w:rsidRDefault="00842FF5" w:rsidP="008B0A03">
      <w:pPr>
        <w:rPr>
          <w:rFonts w:asciiTheme="majorHAnsi" w:hAnsiTheme="majorHAnsi"/>
          <w:b/>
          <w:sz w:val="22"/>
          <w:szCs w:val="22"/>
        </w:rPr>
      </w:pPr>
      <w:r w:rsidRPr="007859D4">
        <w:rPr>
          <w:rFonts w:asciiTheme="majorHAnsi" w:hAnsiTheme="majorHAnsi"/>
          <w:b/>
          <w:sz w:val="22"/>
          <w:szCs w:val="22"/>
        </w:rPr>
        <w:t>Social and Economic Data – Matt Berman, ISER</w:t>
      </w:r>
    </w:p>
    <w:p w:rsidR="00842FF5" w:rsidRPr="007859D4" w:rsidRDefault="00842FF5" w:rsidP="008B0A03">
      <w:pPr>
        <w:rPr>
          <w:rFonts w:asciiTheme="majorHAnsi" w:hAnsiTheme="majorHAnsi"/>
          <w:sz w:val="22"/>
          <w:szCs w:val="22"/>
        </w:rPr>
      </w:pPr>
      <w:r w:rsidRPr="007859D4">
        <w:rPr>
          <w:rFonts w:asciiTheme="majorHAnsi" w:hAnsiTheme="majorHAnsi"/>
          <w:sz w:val="22"/>
          <w:szCs w:val="22"/>
        </w:rPr>
        <w:t>ISER is compiling relevant social and eco</w:t>
      </w:r>
      <w:r w:rsidR="003375AB" w:rsidRPr="007859D4">
        <w:rPr>
          <w:rFonts w:asciiTheme="majorHAnsi" w:hAnsiTheme="majorHAnsi"/>
          <w:sz w:val="22"/>
          <w:szCs w:val="22"/>
        </w:rPr>
        <w:t>n</w:t>
      </w:r>
      <w:r w:rsidRPr="007859D4">
        <w:rPr>
          <w:rFonts w:asciiTheme="majorHAnsi" w:hAnsiTheme="majorHAnsi"/>
          <w:sz w:val="22"/>
          <w:szCs w:val="22"/>
        </w:rPr>
        <w:t>omic data that can be added to the STAMP tool.  Social and economic data is tricky since it can be difficult to map spatially, it</w:t>
      </w:r>
      <w:r w:rsidR="003375AB" w:rsidRPr="007859D4">
        <w:rPr>
          <w:rFonts w:asciiTheme="majorHAnsi" w:hAnsiTheme="majorHAnsi"/>
          <w:sz w:val="22"/>
          <w:szCs w:val="22"/>
        </w:rPr>
        <w:t>’</w:t>
      </w:r>
      <w:r w:rsidRPr="007859D4">
        <w:rPr>
          <w:rFonts w:asciiTheme="majorHAnsi" w:hAnsiTheme="majorHAnsi"/>
          <w:sz w:val="22"/>
          <w:szCs w:val="22"/>
        </w:rPr>
        <w:t>s hard to keep updated, and no two surveys are precisely the same.  Three types of relevant data for this project are (1) human use of the marine environment; (2) social indicators of well-being; and (3) information on the built environment</w:t>
      </w:r>
      <w:r w:rsidR="00206698">
        <w:rPr>
          <w:rFonts w:asciiTheme="majorHAnsi" w:hAnsiTheme="majorHAnsi"/>
          <w:sz w:val="22"/>
          <w:szCs w:val="22"/>
        </w:rPr>
        <w:t xml:space="preserve"> (infrastructure such as fuel, cold storage, housing, airports, ports, etc.)</w:t>
      </w:r>
      <w:r w:rsidRPr="007859D4">
        <w:rPr>
          <w:rFonts w:asciiTheme="majorHAnsi" w:hAnsiTheme="majorHAnsi"/>
          <w:sz w:val="22"/>
          <w:szCs w:val="22"/>
        </w:rPr>
        <w:t xml:space="preserve">. </w:t>
      </w:r>
      <w:r w:rsidR="003375AB" w:rsidRPr="007859D4">
        <w:rPr>
          <w:rFonts w:asciiTheme="majorHAnsi" w:hAnsiTheme="majorHAnsi"/>
          <w:sz w:val="22"/>
          <w:szCs w:val="22"/>
        </w:rPr>
        <w:t xml:space="preserve"> In some cases, ISER can provide the best avenue to procure these data sets. In other cases, they will work with the AOOS data team to assimilate them directly</w:t>
      </w:r>
      <w:r w:rsidR="00887EDB">
        <w:rPr>
          <w:rFonts w:asciiTheme="majorHAnsi" w:hAnsiTheme="majorHAnsi"/>
          <w:sz w:val="22"/>
          <w:szCs w:val="22"/>
        </w:rPr>
        <w:t xml:space="preserve"> from the data source</w:t>
      </w:r>
      <w:r w:rsidR="003375AB" w:rsidRPr="007859D4">
        <w:rPr>
          <w:rFonts w:asciiTheme="majorHAnsi" w:hAnsiTheme="majorHAnsi"/>
          <w:sz w:val="22"/>
          <w:szCs w:val="22"/>
        </w:rPr>
        <w:t>.</w:t>
      </w:r>
    </w:p>
    <w:p w:rsidR="00C10B50" w:rsidRPr="007859D4" w:rsidRDefault="00C10B50" w:rsidP="008B0A03">
      <w:pPr>
        <w:rPr>
          <w:rFonts w:asciiTheme="majorHAnsi" w:hAnsiTheme="majorHAnsi"/>
          <w:b/>
          <w:sz w:val="22"/>
          <w:szCs w:val="22"/>
          <w:u w:val="single"/>
        </w:rPr>
      </w:pPr>
    </w:p>
    <w:p w:rsidR="00842FF5" w:rsidRPr="007859D4" w:rsidRDefault="00842FF5" w:rsidP="008B0A03">
      <w:pPr>
        <w:rPr>
          <w:rFonts w:asciiTheme="majorHAnsi" w:hAnsiTheme="majorHAnsi"/>
          <w:b/>
          <w:sz w:val="22"/>
          <w:szCs w:val="22"/>
          <w:u w:val="single"/>
        </w:rPr>
      </w:pPr>
      <w:r w:rsidRPr="007859D4">
        <w:rPr>
          <w:rFonts w:asciiTheme="majorHAnsi" w:hAnsiTheme="majorHAnsi"/>
          <w:b/>
          <w:sz w:val="22"/>
          <w:szCs w:val="22"/>
          <w:u w:val="single"/>
        </w:rPr>
        <w:t>MEETING DISCUSSION</w:t>
      </w:r>
    </w:p>
    <w:p w:rsidR="00842FF5" w:rsidRPr="007859D4" w:rsidRDefault="00842FF5" w:rsidP="008B0A03">
      <w:pPr>
        <w:rPr>
          <w:rFonts w:asciiTheme="majorHAnsi" w:hAnsiTheme="majorHAnsi"/>
          <w:sz w:val="22"/>
          <w:szCs w:val="22"/>
        </w:rPr>
      </w:pPr>
    </w:p>
    <w:p w:rsidR="008B0A03" w:rsidRPr="007859D4" w:rsidRDefault="00C10B50" w:rsidP="008B0A03">
      <w:pPr>
        <w:rPr>
          <w:rFonts w:asciiTheme="majorHAnsi" w:hAnsiTheme="majorHAnsi"/>
          <w:b/>
          <w:sz w:val="22"/>
          <w:szCs w:val="22"/>
        </w:rPr>
      </w:pPr>
      <w:r w:rsidRPr="007859D4">
        <w:rPr>
          <w:rFonts w:asciiTheme="majorHAnsi" w:hAnsiTheme="majorHAnsi"/>
          <w:b/>
          <w:sz w:val="22"/>
          <w:szCs w:val="22"/>
        </w:rPr>
        <w:t>Discussion about Data</w:t>
      </w:r>
    </w:p>
    <w:p w:rsidR="0078053F" w:rsidRPr="007859D4" w:rsidRDefault="0078053F" w:rsidP="000A3F95">
      <w:pPr>
        <w:pStyle w:val="ListParagraph"/>
        <w:numPr>
          <w:ilvl w:val="0"/>
          <w:numId w:val="15"/>
        </w:numPr>
        <w:rPr>
          <w:rFonts w:asciiTheme="majorHAnsi" w:hAnsiTheme="majorHAnsi"/>
          <w:sz w:val="22"/>
          <w:szCs w:val="22"/>
        </w:rPr>
      </w:pPr>
      <w:r w:rsidRPr="007859D4">
        <w:rPr>
          <w:rFonts w:asciiTheme="majorHAnsi" w:hAnsiTheme="majorHAnsi"/>
          <w:sz w:val="22"/>
          <w:szCs w:val="22"/>
        </w:rPr>
        <w:t>Much of the data for this region is patchy</w:t>
      </w:r>
      <w:r w:rsidR="00887EDB">
        <w:rPr>
          <w:rFonts w:asciiTheme="majorHAnsi" w:hAnsiTheme="majorHAnsi"/>
          <w:sz w:val="22"/>
          <w:szCs w:val="22"/>
        </w:rPr>
        <w:t xml:space="preserve"> (i.e., not region-wide)</w:t>
      </w:r>
      <w:r w:rsidRPr="007859D4">
        <w:rPr>
          <w:rFonts w:asciiTheme="majorHAnsi" w:hAnsiTheme="majorHAnsi"/>
          <w:sz w:val="22"/>
          <w:szCs w:val="22"/>
        </w:rPr>
        <w:t>, which is a challenge</w:t>
      </w:r>
      <w:r w:rsidR="00E02FDC" w:rsidRPr="007859D4">
        <w:rPr>
          <w:rFonts w:asciiTheme="majorHAnsi" w:hAnsiTheme="majorHAnsi"/>
          <w:sz w:val="22"/>
          <w:szCs w:val="22"/>
        </w:rPr>
        <w:t>.  However,</w:t>
      </w:r>
      <w:r w:rsidRPr="007859D4">
        <w:rPr>
          <w:rFonts w:asciiTheme="majorHAnsi" w:hAnsiTheme="majorHAnsi"/>
          <w:sz w:val="22"/>
          <w:szCs w:val="22"/>
        </w:rPr>
        <w:t xml:space="preserve"> patchy data is still useful – it </w:t>
      </w:r>
      <w:r w:rsidR="00E02FDC" w:rsidRPr="007859D4">
        <w:rPr>
          <w:rFonts w:asciiTheme="majorHAnsi" w:hAnsiTheme="majorHAnsi"/>
          <w:sz w:val="22"/>
          <w:szCs w:val="22"/>
        </w:rPr>
        <w:t>helps</w:t>
      </w:r>
      <w:r w:rsidRPr="007859D4">
        <w:rPr>
          <w:rFonts w:asciiTheme="majorHAnsi" w:hAnsiTheme="majorHAnsi"/>
          <w:sz w:val="22"/>
          <w:szCs w:val="22"/>
        </w:rPr>
        <w:t xml:space="preserve"> inform permitting</w:t>
      </w:r>
      <w:r w:rsidR="00E02FDC" w:rsidRPr="007859D4">
        <w:rPr>
          <w:rFonts w:asciiTheme="majorHAnsi" w:hAnsiTheme="majorHAnsi"/>
          <w:sz w:val="22"/>
          <w:szCs w:val="22"/>
        </w:rPr>
        <w:t xml:space="preserve"> and</w:t>
      </w:r>
      <w:r w:rsidRPr="007859D4">
        <w:rPr>
          <w:rFonts w:asciiTheme="majorHAnsi" w:hAnsiTheme="majorHAnsi"/>
          <w:sz w:val="22"/>
          <w:szCs w:val="22"/>
        </w:rPr>
        <w:t xml:space="preserve"> NEPA processes, </w:t>
      </w:r>
      <w:r w:rsidR="00E02FDC" w:rsidRPr="007859D4">
        <w:rPr>
          <w:rFonts w:asciiTheme="majorHAnsi" w:hAnsiTheme="majorHAnsi"/>
          <w:sz w:val="22"/>
          <w:szCs w:val="22"/>
        </w:rPr>
        <w:t xml:space="preserve">and also lets people know what has been sampled </w:t>
      </w:r>
      <w:r w:rsidR="00887EDB">
        <w:rPr>
          <w:rFonts w:asciiTheme="majorHAnsi" w:hAnsiTheme="majorHAnsi"/>
          <w:sz w:val="22"/>
          <w:szCs w:val="22"/>
        </w:rPr>
        <w:t>in the past.</w:t>
      </w:r>
    </w:p>
    <w:p w:rsidR="00596A6A" w:rsidRPr="007859D4" w:rsidRDefault="00E02FDC" w:rsidP="000A3F95">
      <w:pPr>
        <w:pStyle w:val="ListParagraph"/>
        <w:numPr>
          <w:ilvl w:val="0"/>
          <w:numId w:val="15"/>
        </w:numPr>
        <w:rPr>
          <w:rFonts w:asciiTheme="majorHAnsi" w:hAnsiTheme="majorHAnsi"/>
          <w:sz w:val="22"/>
          <w:szCs w:val="22"/>
        </w:rPr>
      </w:pPr>
      <w:r w:rsidRPr="007859D4">
        <w:rPr>
          <w:rFonts w:asciiTheme="majorHAnsi" w:hAnsiTheme="majorHAnsi"/>
          <w:sz w:val="22"/>
          <w:szCs w:val="22"/>
        </w:rPr>
        <w:t>Because of the patchiness of the data, it’s important to find</w:t>
      </w:r>
      <w:r w:rsidR="006F7816" w:rsidRPr="007859D4">
        <w:rPr>
          <w:rFonts w:asciiTheme="majorHAnsi" w:hAnsiTheme="majorHAnsi"/>
          <w:sz w:val="22"/>
          <w:szCs w:val="22"/>
        </w:rPr>
        <w:t xml:space="preserve"> a clear and effective way to i</w:t>
      </w:r>
      <w:r w:rsidR="00596A6A" w:rsidRPr="007859D4">
        <w:rPr>
          <w:rFonts w:asciiTheme="majorHAnsi" w:hAnsiTheme="majorHAnsi"/>
          <w:sz w:val="22"/>
          <w:szCs w:val="22"/>
        </w:rPr>
        <w:t>ncorporat</w:t>
      </w:r>
      <w:r w:rsidR="00887EDB">
        <w:rPr>
          <w:rFonts w:asciiTheme="majorHAnsi" w:hAnsiTheme="majorHAnsi"/>
          <w:sz w:val="22"/>
          <w:szCs w:val="22"/>
        </w:rPr>
        <w:t>e</w:t>
      </w:r>
      <w:r w:rsidR="00596A6A" w:rsidRPr="007859D4">
        <w:rPr>
          <w:rFonts w:asciiTheme="majorHAnsi" w:hAnsiTheme="majorHAnsi"/>
          <w:sz w:val="22"/>
          <w:szCs w:val="22"/>
        </w:rPr>
        <w:t xml:space="preserve"> caveats into the tool</w:t>
      </w:r>
      <w:r w:rsidR="00887EDB">
        <w:rPr>
          <w:rFonts w:asciiTheme="majorHAnsi" w:hAnsiTheme="majorHAnsi"/>
          <w:sz w:val="22"/>
          <w:szCs w:val="22"/>
        </w:rPr>
        <w:t xml:space="preserve"> that adequately describe the limitations of the data</w:t>
      </w:r>
      <w:r w:rsidRPr="007859D4">
        <w:rPr>
          <w:rFonts w:asciiTheme="majorHAnsi" w:hAnsiTheme="majorHAnsi"/>
          <w:sz w:val="22"/>
          <w:szCs w:val="22"/>
        </w:rPr>
        <w:t>. Additionally, much</w:t>
      </w:r>
      <w:r w:rsidR="0078053F" w:rsidRPr="007859D4">
        <w:rPr>
          <w:rFonts w:asciiTheme="majorHAnsi" w:hAnsiTheme="majorHAnsi"/>
          <w:sz w:val="22"/>
          <w:szCs w:val="22"/>
        </w:rPr>
        <w:t xml:space="preserve"> of the data is of </w:t>
      </w:r>
      <w:r w:rsidR="00A83A37" w:rsidRPr="007859D4">
        <w:rPr>
          <w:rFonts w:asciiTheme="majorHAnsi" w:hAnsiTheme="majorHAnsi"/>
          <w:sz w:val="22"/>
          <w:szCs w:val="22"/>
        </w:rPr>
        <w:t xml:space="preserve">variable </w:t>
      </w:r>
      <w:r w:rsidR="00887EDB">
        <w:rPr>
          <w:rFonts w:asciiTheme="majorHAnsi" w:hAnsiTheme="majorHAnsi"/>
          <w:sz w:val="22"/>
          <w:szCs w:val="22"/>
        </w:rPr>
        <w:t xml:space="preserve">spatial and temporal </w:t>
      </w:r>
      <w:r w:rsidR="00A83A37" w:rsidRPr="007859D4">
        <w:rPr>
          <w:rFonts w:asciiTheme="majorHAnsi" w:hAnsiTheme="majorHAnsi"/>
          <w:sz w:val="22"/>
          <w:szCs w:val="22"/>
        </w:rPr>
        <w:t>resolution</w:t>
      </w:r>
      <w:r w:rsidR="006F7816" w:rsidRPr="007859D4">
        <w:rPr>
          <w:rFonts w:asciiTheme="majorHAnsi" w:hAnsiTheme="majorHAnsi"/>
          <w:sz w:val="22"/>
          <w:szCs w:val="22"/>
        </w:rPr>
        <w:t>s</w:t>
      </w:r>
      <w:r w:rsidR="00A83A37" w:rsidRPr="007859D4">
        <w:rPr>
          <w:rFonts w:asciiTheme="majorHAnsi" w:hAnsiTheme="majorHAnsi"/>
          <w:sz w:val="22"/>
          <w:szCs w:val="22"/>
        </w:rPr>
        <w:t xml:space="preserve">, and </w:t>
      </w:r>
      <w:r w:rsidR="00887EDB">
        <w:rPr>
          <w:rFonts w:asciiTheme="majorHAnsi" w:hAnsiTheme="majorHAnsi"/>
          <w:sz w:val="22"/>
          <w:szCs w:val="22"/>
        </w:rPr>
        <w:t xml:space="preserve">has </w:t>
      </w:r>
      <w:r w:rsidR="00A83A37" w:rsidRPr="007859D4">
        <w:rPr>
          <w:rFonts w:asciiTheme="majorHAnsi" w:hAnsiTheme="majorHAnsi"/>
          <w:sz w:val="22"/>
          <w:szCs w:val="22"/>
        </w:rPr>
        <w:t xml:space="preserve">characteristics that make it useful for some purposes but not others.  How do we create a tool that promotes the correct usage? </w:t>
      </w:r>
    </w:p>
    <w:p w:rsidR="00A32E30" w:rsidRPr="007859D4" w:rsidRDefault="00A32E30" w:rsidP="000A3F95">
      <w:pPr>
        <w:pStyle w:val="ListParagraph"/>
        <w:numPr>
          <w:ilvl w:val="1"/>
          <w:numId w:val="15"/>
        </w:numPr>
        <w:rPr>
          <w:rFonts w:asciiTheme="majorHAnsi" w:hAnsiTheme="majorHAnsi"/>
          <w:sz w:val="22"/>
          <w:szCs w:val="22"/>
        </w:rPr>
      </w:pPr>
      <w:r w:rsidRPr="007859D4">
        <w:rPr>
          <w:rFonts w:asciiTheme="majorHAnsi" w:hAnsiTheme="majorHAnsi"/>
          <w:sz w:val="22"/>
          <w:szCs w:val="22"/>
        </w:rPr>
        <w:t xml:space="preserve">Ideas: Show the patchy data as a frame.  If the data isn’t robust, don’t project the actual data, but </w:t>
      </w:r>
      <w:r w:rsidR="006F7816" w:rsidRPr="007859D4">
        <w:rPr>
          <w:rFonts w:asciiTheme="majorHAnsi" w:hAnsiTheme="majorHAnsi"/>
          <w:sz w:val="22"/>
          <w:szCs w:val="22"/>
        </w:rPr>
        <w:t>point people to its location</w:t>
      </w:r>
      <w:r w:rsidRPr="007859D4">
        <w:rPr>
          <w:rFonts w:asciiTheme="majorHAnsi" w:hAnsiTheme="majorHAnsi"/>
          <w:sz w:val="22"/>
          <w:szCs w:val="22"/>
        </w:rPr>
        <w:t xml:space="preserve">. </w:t>
      </w:r>
      <w:r w:rsidR="00E02FDC" w:rsidRPr="007859D4">
        <w:rPr>
          <w:rFonts w:asciiTheme="majorHAnsi" w:hAnsiTheme="majorHAnsi"/>
          <w:sz w:val="22"/>
          <w:szCs w:val="22"/>
        </w:rPr>
        <w:t>Look at the CADIS example.</w:t>
      </w:r>
    </w:p>
    <w:p w:rsidR="00A32E30" w:rsidRPr="007859D4" w:rsidRDefault="00F75CFF" w:rsidP="000A3F95">
      <w:pPr>
        <w:pStyle w:val="ListParagraph"/>
        <w:numPr>
          <w:ilvl w:val="1"/>
          <w:numId w:val="15"/>
        </w:numPr>
        <w:rPr>
          <w:rFonts w:asciiTheme="majorHAnsi" w:hAnsiTheme="majorHAnsi"/>
          <w:sz w:val="22"/>
          <w:szCs w:val="22"/>
        </w:rPr>
      </w:pPr>
      <w:r w:rsidRPr="007859D4">
        <w:rPr>
          <w:rFonts w:asciiTheme="majorHAnsi" w:hAnsiTheme="majorHAnsi"/>
          <w:sz w:val="22"/>
          <w:szCs w:val="22"/>
        </w:rPr>
        <w:t>Address</w:t>
      </w:r>
      <w:r w:rsidR="00A32E30" w:rsidRPr="007859D4">
        <w:rPr>
          <w:rFonts w:asciiTheme="majorHAnsi" w:hAnsiTheme="majorHAnsi"/>
          <w:sz w:val="22"/>
          <w:szCs w:val="22"/>
        </w:rPr>
        <w:t xml:space="preserve"> data gaps in a spatial way – often you can see presence but not absence. Make it a priority to accurately display both.</w:t>
      </w:r>
    </w:p>
    <w:p w:rsidR="00A32E30" w:rsidRPr="007859D4" w:rsidRDefault="00A32E30" w:rsidP="000A3F95">
      <w:pPr>
        <w:pStyle w:val="ListParagraph"/>
        <w:numPr>
          <w:ilvl w:val="1"/>
          <w:numId w:val="15"/>
        </w:numPr>
        <w:rPr>
          <w:rFonts w:asciiTheme="majorHAnsi" w:hAnsiTheme="majorHAnsi"/>
          <w:sz w:val="22"/>
          <w:szCs w:val="22"/>
        </w:rPr>
      </w:pPr>
      <w:r w:rsidRPr="007859D4">
        <w:rPr>
          <w:rFonts w:asciiTheme="majorHAnsi" w:hAnsiTheme="majorHAnsi"/>
          <w:sz w:val="22"/>
          <w:szCs w:val="22"/>
        </w:rPr>
        <w:t xml:space="preserve">At times, </w:t>
      </w:r>
      <w:r w:rsidR="00887EDB">
        <w:rPr>
          <w:rFonts w:asciiTheme="majorHAnsi" w:hAnsiTheme="majorHAnsi"/>
          <w:sz w:val="22"/>
          <w:szCs w:val="22"/>
        </w:rPr>
        <w:t xml:space="preserve">it </w:t>
      </w:r>
      <w:r w:rsidRPr="007859D4">
        <w:rPr>
          <w:rFonts w:asciiTheme="majorHAnsi" w:hAnsiTheme="majorHAnsi"/>
          <w:sz w:val="22"/>
          <w:szCs w:val="22"/>
        </w:rPr>
        <w:t>may</w:t>
      </w:r>
      <w:r w:rsidR="00887EDB">
        <w:rPr>
          <w:rFonts w:asciiTheme="majorHAnsi" w:hAnsiTheme="majorHAnsi"/>
          <w:sz w:val="22"/>
          <w:szCs w:val="22"/>
        </w:rPr>
        <w:t xml:space="preserve"> </w:t>
      </w:r>
      <w:r w:rsidRPr="007859D4">
        <w:rPr>
          <w:rFonts w:asciiTheme="majorHAnsi" w:hAnsiTheme="majorHAnsi"/>
          <w:sz w:val="22"/>
          <w:szCs w:val="22"/>
        </w:rPr>
        <w:t>be best to employ “effort mapping” instead of data mapping</w:t>
      </w:r>
      <w:r w:rsidR="00887EDB">
        <w:rPr>
          <w:rFonts w:asciiTheme="majorHAnsi" w:hAnsiTheme="majorHAnsi"/>
          <w:sz w:val="22"/>
          <w:szCs w:val="22"/>
        </w:rPr>
        <w:t>.</w:t>
      </w:r>
    </w:p>
    <w:p w:rsidR="00720837" w:rsidRPr="007859D4" w:rsidRDefault="00720837" w:rsidP="00720837">
      <w:pPr>
        <w:pStyle w:val="ListParagraph"/>
        <w:numPr>
          <w:ilvl w:val="1"/>
          <w:numId w:val="15"/>
        </w:numPr>
        <w:rPr>
          <w:rFonts w:asciiTheme="majorHAnsi" w:hAnsiTheme="majorHAnsi"/>
          <w:sz w:val="22"/>
          <w:szCs w:val="22"/>
        </w:rPr>
      </w:pPr>
      <w:r w:rsidRPr="007859D4">
        <w:rPr>
          <w:rFonts w:asciiTheme="majorHAnsi" w:hAnsiTheme="majorHAnsi"/>
          <w:sz w:val="22"/>
          <w:szCs w:val="22"/>
        </w:rPr>
        <w:lastRenderedPageBreak/>
        <w:t xml:space="preserve">Make sure the data matches the scale of the planning process.  Is it close to the scale we need?  </w:t>
      </w:r>
      <w:r w:rsidR="00887EDB">
        <w:rPr>
          <w:rFonts w:asciiTheme="majorHAnsi" w:hAnsiTheme="majorHAnsi"/>
          <w:sz w:val="22"/>
          <w:szCs w:val="22"/>
        </w:rPr>
        <w:t>Maybe not</w:t>
      </w:r>
      <w:r w:rsidRPr="007859D4">
        <w:rPr>
          <w:rFonts w:asciiTheme="majorHAnsi" w:hAnsiTheme="majorHAnsi"/>
          <w:sz w:val="22"/>
          <w:szCs w:val="22"/>
        </w:rPr>
        <w:t xml:space="preserve">, but </w:t>
      </w:r>
      <w:r w:rsidR="00887EDB">
        <w:rPr>
          <w:rFonts w:asciiTheme="majorHAnsi" w:hAnsiTheme="majorHAnsi"/>
          <w:sz w:val="22"/>
          <w:szCs w:val="22"/>
        </w:rPr>
        <w:t xml:space="preserve">perhaps </w:t>
      </w:r>
      <w:r w:rsidRPr="007859D4">
        <w:rPr>
          <w:rFonts w:asciiTheme="majorHAnsi" w:hAnsiTheme="majorHAnsi"/>
          <w:sz w:val="22"/>
          <w:szCs w:val="22"/>
        </w:rPr>
        <w:t>we can include it for now, and then look for ways to fill the data gaps.</w:t>
      </w:r>
    </w:p>
    <w:p w:rsidR="000866C7" w:rsidRDefault="000A3F95" w:rsidP="0078053F">
      <w:pPr>
        <w:pStyle w:val="ListParagraph"/>
        <w:numPr>
          <w:ilvl w:val="0"/>
          <w:numId w:val="14"/>
        </w:numPr>
        <w:rPr>
          <w:rFonts w:asciiTheme="majorHAnsi" w:hAnsiTheme="majorHAnsi"/>
          <w:sz w:val="22"/>
          <w:szCs w:val="22"/>
        </w:rPr>
      </w:pPr>
      <w:r w:rsidRPr="007859D4">
        <w:rPr>
          <w:rFonts w:asciiTheme="majorHAnsi" w:hAnsiTheme="majorHAnsi"/>
          <w:sz w:val="22"/>
          <w:szCs w:val="22"/>
        </w:rPr>
        <w:t xml:space="preserve">People want access to the latest data.  The </w:t>
      </w:r>
      <w:r w:rsidR="00E02FDC" w:rsidRPr="007859D4">
        <w:rPr>
          <w:rFonts w:asciiTheme="majorHAnsi" w:hAnsiTheme="majorHAnsi"/>
          <w:sz w:val="22"/>
          <w:szCs w:val="22"/>
        </w:rPr>
        <w:t>tool</w:t>
      </w:r>
      <w:r w:rsidRPr="007859D4">
        <w:rPr>
          <w:rFonts w:asciiTheme="majorHAnsi" w:hAnsiTheme="majorHAnsi"/>
          <w:sz w:val="22"/>
          <w:szCs w:val="22"/>
        </w:rPr>
        <w:t xml:space="preserve"> needs to be developed so it can be </w:t>
      </w:r>
      <w:r w:rsidR="00E02FDC" w:rsidRPr="007859D4">
        <w:rPr>
          <w:rFonts w:asciiTheme="majorHAnsi" w:hAnsiTheme="majorHAnsi"/>
          <w:sz w:val="22"/>
          <w:szCs w:val="22"/>
        </w:rPr>
        <w:t>easily updated.</w:t>
      </w:r>
    </w:p>
    <w:p w:rsidR="001869AD" w:rsidRPr="007859D4" w:rsidRDefault="001869AD" w:rsidP="0078053F">
      <w:pPr>
        <w:pStyle w:val="ListParagraph"/>
        <w:numPr>
          <w:ilvl w:val="0"/>
          <w:numId w:val="14"/>
        </w:numPr>
        <w:rPr>
          <w:rFonts w:asciiTheme="majorHAnsi" w:hAnsiTheme="majorHAnsi"/>
          <w:sz w:val="22"/>
          <w:szCs w:val="22"/>
        </w:rPr>
      </w:pPr>
      <w:r>
        <w:rPr>
          <w:rFonts w:asciiTheme="majorHAnsi" w:hAnsiTheme="majorHAnsi"/>
          <w:sz w:val="22"/>
          <w:szCs w:val="22"/>
        </w:rPr>
        <w:t>How do we best incorporate local and traditional knowledge?</w:t>
      </w:r>
    </w:p>
    <w:p w:rsidR="00E02FDC" w:rsidRPr="007859D4" w:rsidRDefault="0078053F" w:rsidP="00E02FDC">
      <w:pPr>
        <w:pStyle w:val="ListParagraph"/>
        <w:numPr>
          <w:ilvl w:val="0"/>
          <w:numId w:val="14"/>
        </w:numPr>
        <w:rPr>
          <w:rFonts w:asciiTheme="majorHAnsi" w:hAnsiTheme="majorHAnsi"/>
          <w:sz w:val="22"/>
          <w:szCs w:val="22"/>
        </w:rPr>
      </w:pPr>
      <w:r w:rsidRPr="007859D4">
        <w:rPr>
          <w:rFonts w:asciiTheme="majorHAnsi" w:hAnsiTheme="majorHAnsi"/>
          <w:sz w:val="22"/>
          <w:szCs w:val="22"/>
        </w:rPr>
        <w:t>Include as much fish data as possible (even if it</w:t>
      </w:r>
      <w:r w:rsidR="00720837" w:rsidRPr="007859D4">
        <w:rPr>
          <w:rFonts w:asciiTheme="majorHAnsi" w:hAnsiTheme="majorHAnsi"/>
          <w:sz w:val="22"/>
          <w:szCs w:val="22"/>
        </w:rPr>
        <w:t>’</w:t>
      </w:r>
      <w:r w:rsidRPr="007859D4">
        <w:rPr>
          <w:rFonts w:asciiTheme="majorHAnsi" w:hAnsiTheme="majorHAnsi"/>
          <w:sz w:val="22"/>
          <w:szCs w:val="22"/>
        </w:rPr>
        <w:t>s patchy). T</w:t>
      </w:r>
      <w:r w:rsidR="000866C7" w:rsidRPr="007859D4">
        <w:rPr>
          <w:rFonts w:asciiTheme="majorHAnsi" w:hAnsiTheme="majorHAnsi"/>
          <w:sz w:val="22"/>
          <w:szCs w:val="22"/>
        </w:rPr>
        <w:t xml:space="preserve">here is currently </w:t>
      </w:r>
      <w:r w:rsidRPr="007859D4">
        <w:rPr>
          <w:rFonts w:asciiTheme="majorHAnsi" w:hAnsiTheme="majorHAnsi"/>
          <w:sz w:val="22"/>
          <w:szCs w:val="22"/>
        </w:rPr>
        <w:t>limited</w:t>
      </w:r>
      <w:r w:rsidR="00E02FDC" w:rsidRPr="007859D4">
        <w:rPr>
          <w:rFonts w:asciiTheme="majorHAnsi" w:hAnsiTheme="majorHAnsi"/>
          <w:sz w:val="22"/>
          <w:szCs w:val="22"/>
        </w:rPr>
        <w:t xml:space="preserve"> funding to do the</w:t>
      </w:r>
      <w:r w:rsidR="000866C7" w:rsidRPr="007859D4">
        <w:rPr>
          <w:rFonts w:asciiTheme="majorHAnsi" w:hAnsiTheme="majorHAnsi"/>
          <w:sz w:val="22"/>
          <w:szCs w:val="22"/>
        </w:rPr>
        <w:t xml:space="preserve"> fish surveys in existing areas</w:t>
      </w:r>
      <w:r w:rsidR="00E02FDC" w:rsidRPr="007859D4">
        <w:rPr>
          <w:rFonts w:asciiTheme="majorHAnsi" w:hAnsiTheme="majorHAnsi"/>
          <w:sz w:val="22"/>
          <w:szCs w:val="22"/>
        </w:rPr>
        <w:t>,</w:t>
      </w:r>
      <w:r w:rsidR="000866C7" w:rsidRPr="007859D4">
        <w:rPr>
          <w:rFonts w:asciiTheme="majorHAnsi" w:hAnsiTheme="majorHAnsi"/>
          <w:sz w:val="22"/>
          <w:szCs w:val="22"/>
        </w:rPr>
        <w:t xml:space="preserve"> </w:t>
      </w:r>
      <w:r w:rsidRPr="007859D4">
        <w:rPr>
          <w:rFonts w:asciiTheme="majorHAnsi" w:hAnsiTheme="majorHAnsi"/>
          <w:sz w:val="22"/>
          <w:szCs w:val="22"/>
        </w:rPr>
        <w:t>and it</w:t>
      </w:r>
      <w:r w:rsidR="00887EDB">
        <w:rPr>
          <w:rFonts w:asciiTheme="majorHAnsi" w:hAnsiTheme="majorHAnsi"/>
          <w:sz w:val="22"/>
          <w:szCs w:val="22"/>
        </w:rPr>
        <w:t>’</w:t>
      </w:r>
      <w:r w:rsidRPr="007859D4">
        <w:rPr>
          <w:rFonts w:asciiTheme="majorHAnsi" w:hAnsiTheme="majorHAnsi"/>
          <w:sz w:val="22"/>
          <w:szCs w:val="22"/>
        </w:rPr>
        <w:t>s unlikely</w:t>
      </w:r>
      <w:r w:rsidR="000866C7" w:rsidRPr="007859D4">
        <w:rPr>
          <w:rFonts w:asciiTheme="majorHAnsi" w:hAnsiTheme="majorHAnsi"/>
          <w:sz w:val="22"/>
          <w:szCs w:val="22"/>
        </w:rPr>
        <w:t xml:space="preserve"> the survey coverage </w:t>
      </w:r>
      <w:r w:rsidRPr="007859D4">
        <w:rPr>
          <w:rFonts w:asciiTheme="majorHAnsi" w:hAnsiTheme="majorHAnsi"/>
          <w:sz w:val="22"/>
          <w:szCs w:val="22"/>
        </w:rPr>
        <w:t>will be expanding</w:t>
      </w:r>
      <w:r w:rsidR="000866C7" w:rsidRPr="007859D4">
        <w:rPr>
          <w:rFonts w:asciiTheme="majorHAnsi" w:hAnsiTheme="majorHAnsi"/>
          <w:sz w:val="22"/>
          <w:szCs w:val="22"/>
        </w:rPr>
        <w:t xml:space="preserve"> soon.</w:t>
      </w:r>
      <w:r w:rsidR="00F75CFF" w:rsidRPr="007859D4">
        <w:rPr>
          <w:rFonts w:asciiTheme="majorHAnsi" w:hAnsiTheme="majorHAnsi"/>
          <w:sz w:val="22"/>
          <w:szCs w:val="22"/>
        </w:rPr>
        <w:t xml:space="preserve">  </w:t>
      </w:r>
      <w:r w:rsidRPr="007859D4">
        <w:rPr>
          <w:rFonts w:asciiTheme="majorHAnsi" w:hAnsiTheme="majorHAnsi"/>
          <w:sz w:val="22"/>
          <w:szCs w:val="22"/>
        </w:rPr>
        <w:t>Providing people good access to the existing</w:t>
      </w:r>
      <w:r w:rsidR="00E02FDC" w:rsidRPr="007859D4">
        <w:rPr>
          <w:rFonts w:asciiTheme="majorHAnsi" w:hAnsiTheme="majorHAnsi"/>
          <w:sz w:val="22"/>
          <w:szCs w:val="22"/>
        </w:rPr>
        <w:t xml:space="preserve"> fish</w:t>
      </w:r>
      <w:r w:rsidRPr="007859D4">
        <w:rPr>
          <w:rFonts w:asciiTheme="majorHAnsi" w:hAnsiTheme="majorHAnsi"/>
          <w:sz w:val="22"/>
          <w:szCs w:val="22"/>
        </w:rPr>
        <w:t xml:space="preserve"> data will be beneficial. </w:t>
      </w:r>
    </w:p>
    <w:p w:rsidR="000866C7" w:rsidRPr="007859D4" w:rsidRDefault="00720837" w:rsidP="00E02FDC">
      <w:pPr>
        <w:pStyle w:val="ListParagraph"/>
        <w:numPr>
          <w:ilvl w:val="0"/>
          <w:numId w:val="14"/>
        </w:numPr>
        <w:rPr>
          <w:rFonts w:asciiTheme="majorHAnsi" w:hAnsiTheme="majorHAnsi"/>
          <w:sz w:val="22"/>
          <w:szCs w:val="22"/>
        </w:rPr>
      </w:pPr>
      <w:r w:rsidRPr="007859D4">
        <w:rPr>
          <w:rFonts w:asciiTheme="majorHAnsi" w:hAnsiTheme="majorHAnsi"/>
          <w:sz w:val="22"/>
          <w:szCs w:val="22"/>
        </w:rPr>
        <w:t>Think carefully about</w:t>
      </w:r>
      <w:r w:rsidR="00E02FDC" w:rsidRPr="007859D4">
        <w:rPr>
          <w:rFonts w:asciiTheme="majorHAnsi" w:hAnsiTheme="majorHAnsi"/>
          <w:sz w:val="22"/>
          <w:szCs w:val="22"/>
        </w:rPr>
        <w:t xml:space="preserve"> how to handle and display s</w:t>
      </w:r>
      <w:r w:rsidR="000866C7" w:rsidRPr="007859D4">
        <w:rPr>
          <w:rFonts w:asciiTheme="majorHAnsi" w:hAnsiTheme="majorHAnsi"/>
          <w:sz w:val="22"/>
          <w:szCs w:val="22"/>
        </w:rPr>
        <w:t>ynthetic data v</w:t>
      </w:r>
      <w:r w:rsidR="0078053F" w:rsidRPr="007859D4">
        <w:rPr>
          <w:rFonts w:asciiTheme="majorHAnsi" w:hAnsiTheme="majorHAnsi"/>
          <w:sz w:val="22"/>
          <w:szCs w:val="22"/>
        </w:rPr>
        <w:t>ersus</w:t>
      </w:r>
      <w:r w:rsidR="000866C7" w:rsidRPr="007859D4">
        <w:rPr>
          <w:rFonts w:asciiTheme="majorHAnsi" w:hAnsiTheme="majorHAnsi"/>
          <w:sz w:val="22"/>
          <w:szCs w:val="22"/>
        </w:rPr>
        <w:t xml:space="preserve"> real data </w:t>
      </w:r>
      <w:r w:rsidR="00E02FDC" w:rsidRPr="007859D4">
        <w:rPr>
          <w:rFonts w:asciiTheme="majorHAnsi" w:hAnsiTheme="majorHAnsi"/>
          <w:sz w:val="22"/>
          <w:szCs w:val="22"/>
        </w:rPr>
        <w:t>so that</w:t>
      </w:r>
      <w:r w:rsidR="000866C7" w:rsidRPr="007859D4">
        <w:rPr>
          <w:rFonts w:asciiTheme="majorHAnsi" w:hAnsiTheme="majorHAnsi"/>
          <w:sz w:val="22"/>
          <w:szCs w:val="22"/>
        </w:rPr>
        <w:t xml:space="preserve"> people</w:t>
      </w:r>
      <w:r w:rsidR="00E02FDC" w:rsidRPr="007859D4">
        <w:rPr>
          <w:rFonts w:asciiTheme="majorHAnsi" w:hAnsiTheme="majorHAnsi"/>
          <w:sz w:val="22"/>
          <w:szCs w:val="22"/>
        </w:rPr>
        <w:t xml:space="preserve"> can tell the difference. Representing </w:t>
      </w:r>
      <w:r w:rsidR="005A641D" w:rsidRPr="007859D4">
        <w:rPr>
          <w:rFonts w:asciiTheme="majorHAnsi" w:hAnsiTheme="majorHAnsi"/>
          <w:sz w:val="22"/>
          <w:szCs w:val="22"/>
        </w:rPr>
        <w:t>real-time data, actual data, synthetic data, and the comb</w:t>
      </w:r>
      <w:r w:rsidR="001869AD">
        <w:rPr>
          <w:rFonts w:asciiTheme="majorHAnsi" w:hAnsiTheme="majorHAnsi"/>
          <w:sz w:val="22"/>
          <w:szCs w:val="22"/>
        </w:rPr>
        <w:t>ination</w:t>
      </w:r>
      <w:r w:rsidR="005A641D" w:rsidRPr="007859D4">
        <w:rPr>
          <w:rFonts w:asciiTheme="majorHAnsi" w:hAnsiTheme="majorHAnsi"/>
          <w:sz w:val="22"/>
          <w:szCs w:val="22"/>
        </w:rPr>
        <w:t xml:space="preserve"> of actual/</w:t>
      </w:r>
      <w:r w:rsidR="00E02FDC" w:rsidRPr="007859D4">
        <w:rPr>
          <w:rFonts w:asciiTheme="majorHAnsi" w:hAnsiTheme="majorHAnsi"/>
          <w:sz w:val="22"/>
          <w:szCs w:val="22"/>
        </w:rPr>
        <w:t xml:space="preserve">synthetic data in the same way </w:t>
      </w:r>
      <w:r w:rsidR="001869AD">
        <w:rPr>
          <w:rFonts w:asciiTheme="majorHAnsi" w:hAnsiTheme="majorHAnsi"/>
          <w:sz w:val="22"/>
          <w:szCs w:val="22"/>
        </w:rPr>
        <w:t>can be</w:t>
      </w:r>
      <w:r w:rsidR="00E02FDC" w:rsidRPr="007859D4">
        <w:rPr>
          <w:rFonts w:asciiTheme="majorHAnsi" w:hAnsiTheme="majorHAnsi"/>
          <w:sz w:val="22"/>
          <w:szCs w:val="22"/>
        </w:rPr>
        <w:t xml:space="preserve"> misleading.</w:t>
      </w:r>
    </w:p>
    <w:p w:rsidR="00596A6A" w:rsidRPr="007859D4" w:rsidRDefault="00596A6A">
      <w:pPr>
        <w:rPr>
          <w:rFonts w:asciiTheme="majorHAnsi" w:hAnsiTheme="majorHAnsi"/>
          <w:sz w:val="22"/>
          <w:szCs w:val="22"/>
        </w:rPr>
      </w:pPr>
    </w:p>
    <w:p w:rsidR="00733A29" w:rsidRPr="007859D4" w:rsidRDefault="00733A29">
      <w:pPr>
        <w:rPr>
          <w:rFonts w:asciiTheme="majorHAnsi" w:hAnsiTheme="majorHAnsi"/>
          <w:b/>
          <w:sz w:val="22"/>
          <w:szCs w:val="22"/>
        </w:rPr>
      </w:pPr>
      <w:r w:rsidRPr="007859D4">
        <w:rPr>
          <w:rFonts w:asciiTheme="majorHAnsi" w:hAnsiTheme="majorHAnsi"/>
          <w:b/>
          <w:sz w:val="22"/>
          <w:szCs w:val="22"/>
        </w:rPr>
        <w:t xml:space="preserve">Points </w:t>
      </w:r>
      <w:r w:rsidR="00C10B50" w:rsidRPr="007859D4">
        <w:rPr>
          <w:rFonts w:asciiTheme="majorHAnsi" w:hAnsiTheme="majorHAnsi"/>
          <w:b/>
          <w:sz w:val="22"/>
          <w:szCs w:val="22"/>
        </w:rPr>
        <w:t>R</w:t>
      </w:r>
      <w:r w:rsidRPr="007859D4">
        <w:rPr>
          <w:rFonts w:asciiTheme="majorHAnsi" w:hAnsiTheme="majorHAnsi"/>
          <w:b/>
          <w:sz w:val="22"/>
          <w:szCs w:val="22"/>
        </w:rPr>
        <w:t xml:space="preserve">aised about </w:t>
      </w:r>
      <w:r w:rsidR="00C10B50" w:rsidRPr="007859D4">
        <w:rPr>
          <w:rFonts w:asciiTheme="majorHAnsi" w:hAnsiTheme="majorHAnsi"/>
          <w:b/>
          <w:sz w:val="22"/>
          <w:szCs w:val="22"/>
        </w:rPr>
        <w:t>P</w:t>
      </w:r>
      <w:r w:rsidR="00B66583" w:rsidRPr="007859D4">
        <w:rPr>
          <w:rFonts w:asciiTheme="majorHAnsi" w:hAnsiTheme="majorHAnsi"/>
          <w:b/>
          <w:sz w:val="22"/>
          <w:szCs w:val="22"/>
        </w:rPr>
        <w:t xml:space="preserve">otential </w:t>
      </w:r>
      <w:r w:rsidR="00C10B50" w:rsidRPr="007859D4">
        <w:rPr>
          <w:rFonts w:asciiTheme="majorHAnsi" w:hAnsiTheme="majorHAnsi"/>
          <w:b/>
          <w:sz w:val="22"/>
          <w:szCs w:val="22"/>
        </w:rPr>
        <w:t>T</w:t>
      </w:r>
      <w:r w:rsidR="00B66583" w:rsidRPr="007859D4">
        <w:rPr>
          <w:rFonts w:asciiTheme="majorHAnsi" w:hAnsiTheme="majorHAnsi"/>
          <w:b/>
          <w:sz w:val="22"/>
          <w:szCs w:val="22"/>
        </w:rPr>
        <w:t xml:space="preserve">ool </w:t>
      </w:r>
      <w:r w:rsidR="00C10B50" w:rsidRPr="007859D4">
        <w:rPr>
          <w:rFonts w:asciiTheme="majorHAnsi" w:hAnsiTheme="majorHAnsi"/>
          <w:b/>
          <w:sz w:val="22"/>
          <w:szCs w:val="22"/>
        </w:rPr>
        <w:t>F</w:t>
      </w:r>
      <w:r w:rsidR="00B66583" w:rsidRPr="007859D4">
        <w:rPr>
          <w:rFonts w:asciiTheme="majorHAnsi" w:hAnsiTheme="majorHAnsi"/>
          <w:b/>
          <w:sz w:val="22"/>
          <w:szCs w:val="22"/>
        </w:rPr>
        <w:t>unctions</w:t>
      </w:r>
    </w:p>
    <w:p w:rsidR="00756E53" w:rsidRPr="00756E53" w:rsidRDefault="00756E53" w:rsidP="00756E53">
      <w:pPr>
        <w:pStyle w:val="ListParagraph"/>
        <w:numPr>
          <w:ilvl w:val="0"/>
          <w:numId w:val="16"/>
        </w:numPr>
        <w:rPr>
          <w:rFonts w:asciiTheme="majorHAnsi" w:hAnsiTheme="majorHAnsi"/>
          <w:sz w:val="22"/>
          <w:szCs w:val="22"/>
        </w:rPr>
      </w:pPr>
      <w:r w:rsidRPr="007859D4">
        <w:rPr>
          <w:rFonts w:asciiTheme="majorHAnsi" w:hAnsiTheme="majorHAnsi"/>
          <w:sz w:val="22"/>
          <w:szCs w:val="22"/>
        </w:rPr>
        <w:t>It’s difficult to develop something that both accesses all the data but still keeps it simple</w:t>
      </w:r>
      <w:r>
        <w:rPr>
          <w:rFonts w:asciiTheme="majorHAnsi" w:hAnsiTheme="majorHAnsi"/>
          <w:sz w:val="22"/>
          <w:szCs w:val="22"/>
        </w:rPr>
        <w:t>.</w:t>
      </w:r>
    </w:p>
    <w:p w:rsidR="005A641D" w:rsidRPr="007859D4" w:rsidRDefault="00A83A37" w:rsidP="00720837">
      <w:pPr>
        <w:pStyle w:val="ListParagraph"/>
        <w:numPr>
          <w:ilvl w:val="0"/>
          <w:numId w:val="16"/>
        </w:numPr>
        <w:rPr>
          <w:rFonts w:asciiTheme="majorHAnsi" w:hAnsiTheme="majorHAnsi"/>
          <w:sz w:val="22"/>
          <w:szCs w:val="22"/>
        </w:rPr>
      </w:pPr>
      <w:r w:rsidRPr="007859D4">
        <w:rPr>
          <w:rFonts w:asciiTheme="majorHAnsi" w:hAnsiTheme="majorHAnsi"/>
          <w:sz w:val="22"/>
          <w:szCs w:val="22"/>
        </w:rPr>
        <w:t xml:space="preserve">People liked the idea of being able to draw a shape, and generate a report summarizing the data </w:t>
      </w:r>
      <w:r w:rsidR="001869AD">
        <w:rPr>
          <w:rFonts w:asciiTheme="majorHAnsi" w:hAnsiTheme="majorHAnsi"/>
          <w:sz w:val="22"/>
          <w:szCs w:val="22"/>
        </w:rPr>
        <w:t>within the boundaries of</w:t>
      </w:r>
      <w:r w:rsidR="001869AD" w:rsidRPr="007859D4">
        <w:rPr>
          <w:rFonts w:asciiTheme="majorHAnsi" w:hAnsiTheme="majorHAnsi"/>
          <w:sz w:val="22"/>
          <w:szCs w:val="22"/>
        </w:rPr>
        <w:t xml:space="preserve"> </w:t>
      </w:r>
      <w:r w:rsidRPr="007859D4">
        <w:rPr>
          <w:rFonts w:asciiTheme="majorHAnsi" w:hAnsiTheme="majorHAnsi"/>
          <w:sz w:val="22"/>
          <w:szCs w:val="22"/>
        </w:rPr>
        <w:t>the shape.  Note: these analytics assume complete datasets.</w:t>
      </w:r>
    </w:p>
    <w:p w:rsidR="00720837" w:rsidRPr="007859D4" w:rsidRDefault="005A641D" w:rsidP="00720837">
      <w:pPr>
        <w:pStyle w:val="ListParagraph"/>
        <w:numPr>
          <w:ilvl w:val="0"/>
          <w:numId w:val="16"/>
        </w:numPr>
        <w:rPr>
          <w:rFonts w:asciiTheme="majorHAnsi" w:hAnsiTheme="majorHAnsi"/>
          <w:sz w:val="22"/>
          <w:szCs w:val="22"/>
        </w:rPr>
      </w:pPr>
      <w:r w:rsidRPr="007859D4">
        <w:rPr>
          <w:rFonts w:asciiTheme="majorHAnsi" w:hAnsiTheme="majorHAnsi"/>
          <w:sz w:val="22"/>
          <w:szCs w:val="22"/>
        </w:rPr>
        <w:t xml:space="preserve">Allow users to change the </w:t>
      </w:r>
      <w:r w:rsidR="00720837" w:rsidRPr="007859D4">
        <w:rPr>
          <w:rFonts w:asciiTheme="majorHAnsi" w:hAnsiTheme="majorHAnsi"/>
          <w:sz w:val="22"/>
          <w:szCs w:val="22"/>
        </w:rPr>
        <w:t xml:space="preserve">legend, </w:t>
      </w:r>
      <w:r w:rsidRPr="007859D4">
        <w:rPr>
          <w:rFonts w:asciiTheme="majorHAnsi" w:hAnsiTheme="majorHAnsi"/>
          <w:sz w:val="22"/>
          <w:szCs w:val="22"/>
        </w:rPr>
        <w:t>scaling and display</w:t>
      </w:r>
      <w:r w:rsidR="001869AD">
        <w:rPr>
          <w:rFonts w:asciiTheme="majorHAnsi" w:hAnsiTheme="majorHAnsi"/>
          <w:sz w:val="22"/>
          <w:szCs w:val="22"/>
        </w:rPr>
        <w:t>.</w:t>
      </w:r>
    </w:p>
    <w:p w:rsidR="00A32E30" w:rsidRPr="007859D4" w:rsidRDefault="00A32E30" w:rsidP="00720837">
      <w:pPr>
        <w:pStyle w:val="ListParagraph"/>
        <w:numPr>
          <w:ilvl w:val="0"/>
          <w:numId w:val="16"/>
        </w:numPr>
        <w:rPr>
          <w:rFonts w:asciiTheme="majorHAnsi" w:hAnsiTheme="majorHAnsi"/>
          <w:sz w:val="22"/>
          <w:szCs w:val="22"/>
        </w:rPr>
      </w:pPr>
      <w:r w:rsidRPr="007859D4">
        <w:rPr>
          <w:rFonts w:asciiTheme="majorHAnsi" w:hAnsiTheme="majorHAnsi"/>
          <w:sz w:val="22"/>
          <w:szCs w:val="22"/>
        </w:rPr>
        <w:t xml:space="preserve">The ‘time slider’ option </w:t>
      </w:r>
      <w:r w:rsidR="00720837" w:rsidRPr="007859D4">
        <w:rPr>
          <w:rFonts w:asciiTheme="majorHAnsi" w:hAnsiTheme="majorHAnsi"/>
          <w:sz w:val="22"/>
          <w:szCs w:val="22"/>
        </w:rPr>
        <w:t xml:space="preserve">is </w:t>
      </w:r>
      <w:proofErr w:type="gramStart"/>
      <w:r w:rsidR="00720837" w:rsidRPr="007859D4">
        <w:rPr>
          <w:rFonts w:asciiTheme="majorHAnsi" w:hAnsiTheme="majorHAnsi"/>
          <w:sz w:val="22"/>
          <w:szCs w:val="22"/>
        </w:rPr>
        <w:t>key</w:t>
      </w:r>
      <w:proofErr w:type="gramEnd"/>
      <w:r w:rsidR="00720837" w:rsidRPr="007859D4">
        <w:rPr>
          <w:rFonts w:asciiTheme="majorHAnsi" w:hAnsiTheme="majorHAnsi"/>
          <w:sz w:val="22"/>
          <w:szCs w:val="22"/>
        </w:rPr>
        <w:t xml:space="preserve"> to helping show </w:t>
      </w:r>
      <w:r w:rsidRPr="007859D4">
        <w:rPr>
          <w:rFonts w:asciiTheme="majorHAnsi" w:hAnsiTheme="majorHAnsi"/>
          <w:sz w:val="22"/>
          <w:szCs w:val="22"/>
        </w:rPr>
        <w:t>many y</w:t>
      </w:r>
      <w:r w:rsidR="00720837" w:rsidRPr="007859D4">
        <w:rPr>
          <w:rFonts w:asciiTheme="majorHAnsi" w:hAnsiTheme="majorHAnsi"/>
          <w:sz w:val="22"/>
          <w:szCs w:val="22"/>
        </w:rPr>
        <w:t>ears when no data was collected</w:t>
      </w:r>
      <w:r w:rsidR="001869AD">
        <w:rPr>
          <w:rFonts w:asciiTheme="majorHAnsi" w:hAnsiTheme="majorHAnsi"/>
          <w:sz w:val="22"/>
          <w:szCs w:val="22"/>
        </w:rPr>
        <w:t>, but there needs to be more information about how best to use it.</w:t>
      </w:r>
    </w:p>
    <w:p w:rsidR="00F265C8" w:rsidRDefault="00720837" w:rsidP="00950BC8">
      <w:pPr>
        <w:pStyle w:val="ListParagraph"/>
        <w:numPr>
          <w:ilvl w:val="0"/>
          <w:numId w:val="16"/>
        </w:numPr>
        <w:rPr>
          <w:rFonts w:asciiTheme="majorHAnsi" w:hAnsiTheme="majorHAnsi"/>
          <w:sz w:val="22"/>
          <w:szCs w:val="22"/>
        </w:rPr>
      </w:pPr>
      <w:r w:rsidRPr="007859D4">
        <w:rPr>
          <w:rFonts w:asciiTheme="majorHAnsi" w:hAnsiTheme="majorHAnsi"/>
          <w:sz w:val="22"/>
          <w:szCs w:val="22"/>
        </w:rPr>
        <w:t xml:space="preserve">Incorporating the </w:t>
      </w:r>
      <w:r w:rsidR="00756E53">
        <w:rPr>
          <w:rFonts w:asciiTheme="majorHAnsi" w:hAnsiTheme="majorHAnsi"/>
          <w:sz w:val="22"/>
          <w:szCs w:val="22"/>
        </w:rPr>
        <w:t xml:space="preserve">AOOS </w:t>
      </w:r>
      <w:r w:rsidRPr="007859D4">
        <w:rPr>
          <w:rFonts w:asciiTheme="majorHAnsi" w:hAnsiTheme="majorHAnsi"/>
          <w:sz w:val="22"/>
          <w:szCs w:val="22"/>
        </w:rPr>
        <w:t>Ocean Workspace: people liked the idea of being able to connect raw data in the STAMP tool to expert</w:t>
      </w:r>
      <w:r w:rsidR="00950BC8" w:rsidRPr="007859D4">
        <w:rPr>
          <w:rFonts w:asciiTheme="majorHAnsi" w:hAnsiTheme="majorHAnsi"/>
          <w:sz w:val="22"/>
          <w:szCs w:val="22"/>
        </w:rPr>
        <w:t xml:space="preserve">s </w:t>
      </w:r>
      <w:r w:rsidRPr="007859D4">
        <w:rPr>
          <w:rFonts w:asciiTheme="majorHAnsi" w:hAnsiTheme="majorHAnsi"/>
          <w:sz w:val="22"/>
          <w:szCs w:val="22"/>
        </w:rPr>
        <w:t>who can help fill in gaps</w:t>
      </w:r>
      <w:r w:rsidR="00C10B50" w:rsidRPr="007859D4">
        <w:rPr>
          <w:rFonts w:asciiTheme="majorHAnsi" w:hAnsiTheme="majorHAnsi"/>
          <w:sz w:val="22"/>
          <w:szCs w:val="22"/>
        </w:rPr>
        <w:t>, or to</w:t>
      </w:r>
      <w:r w:rsidR="00950BC8" w:rsidRPr="007859D4">
        <w:rPr>
          <w:rFonts w:asciiTheme="majorHAnsi" w:hAnsiTheme="majorHAnsi"/>
          <w:sz w:val="22"/>
          <w:szCs w:val="22"/>
        </w:rPr>
        <w:t xml:space="preserve"> other non-spatial contextual information. </w:t>
      </w:r>
      <w:r w:rsidR="00C10B50" w:rsidRPr="007859D4">
        <w:rPr>
          <w:rFonts w:asciiTheme="majorHAnsi" w:hAnsiTheme="majorHAnsi"/>
          <w:sz w:val="22"/>
          <w:szCs w:val="22"/>
        </w:rPr>
        <w:t>Creating avenues from the STAMP tool</w:t>
      </w:r>
      <w:r w:rsidR="00950BC8" w:rsidRPr="007859D4">
        <w:rPr>
          <w:rFonts w:asciiTheme="majorHAnsi" w:hAnsiTheme="majorHAnsi"/>
          <w:sz w:val="22"/>
          <w:szCs w:val="22"/>
        </w:rPr>
        <w:t xml:space="preserve"> to relevant documents in the Ocean Workspace </w:t>
      </w:r>
      <w:r w:rsidR="00C10B50" w:rsidRPr="007859D4">
        <w:rPr>
          <w:rFonts w:asciiTheme="majorHAnsi" w:hAnsiTheme="majorHAnsi"/>
          <w:sz w:val="22"/>
          <w:szCs w:val="22"/>
        </w:rPr>
        <w:t>w</w:t>
      </w:r>
      <w:r w:rsidR="00950BC8" w:rsidRPr="007859D4">
        <w:rPr>
          <w:rFonts w:asciiTheme="majorHAnsi" w:hAnsiTheme="majorHAnsi"/>
          <w:sz w:val="22"/>
          <w:szCs w:val="22"/>
        </w:rPr>
        <w:t>ould be valuable.</w:t>
      </w:r>
    </w:p>
    <w:p w:rsidR="00C15FC6" w:rsidRDefault="00756E53" w:rsidP="00950BC8">
      <w:pPr>
        <w:pStyle w:val="ListParagraph"/>
        <w:numPr>
          <w:ilvl w:val="0"/>
          <w:numId w:val="16"/>
        </w:numPr>
        <w:rPr>
          <w:rFonts w:asciiTheme="majorHAnsi" w:hAnsiTheme="majorHAnsi"/>
          <w:sz w:val="22"/>
          <w:szCs w:val="22"/>
        </w:rPr>
      </w:pPr>
      <w:r>
        <w:rPr>
          <w:rFonts w:asciiTheme="majorHAnsi" w:hAnsiTheme="majorHAnsi"/>
          <w:sz w:val="22"/>
          <w:szCs w:val="22"/>
        </w:rPr>
        <w:t>People would like to view or download data in both</w:t>
      </w:r>
      <w:r w:rsidR="00C15FC6">
        <w:rPr>
          <w:rFonts w:asciiTheme="majorHAnsi" w:hAnsiTheme="majorHAnsi"/>
          <w:sz w:val="22"/>
          <w:szCs w:val="22"/>
        </w:rPr>
        <w:t xml:space="preserve"> </w:t>
      </w:r>
      <w:r w:rsidR="00C90615">
        <w:rPr>
          <w:rFonts w:asciiTheme="majorHAnsi" w:hAnsiTheme="majorHAnsi"/>
          <w:sz w:val="22"/>
          <w:szCs w:val="22"/>
        </w:rPr>
        <w:t xml:space="preserve">Albers </w:t>
      </w:r>
      <w:r w:rsidR="00C15FC6">
        <w:rPr>
          <w:rFonts w:asciiTheme="majorHAnsi" w:hAnsiTheme="majorHAnsi"/>
          <w:sz w:val="22"/>
          <w:szCs w:val="22"/>
        </w:rPr>
        <w:t>AND polar projections.</w:t>
      </w:r>
    </w:p>
    <w:p w:rsidR="00206698" w:rsidRDefault="00206698" w:rsidP="00950BC8">
      <w:pPr>
        <w:pStyle w:val="ListParagraph"/>
        <w:numPr>
          <w:ilvl w:val="0"/>
          <w:numId w:val="16"/>
        </w:numPr>
        <w:rPr>
          <w:rFonts w:asciiTheme="majorHAnsi" w:hAnsiTheme="majorHAnsi"/>
          <w:sz w:val="22"/>
          <w:szCs w:val="22"/>
        </w:rPr>
      </w:pPr>
      <w:r>
        <w:rPr>
          <w:rFonts w:asciiTheme="majorHAnsi" w:hAnsiTheme="majorHAnsi"/>
          <w:sz w:val="22"/>
          <w:szCs w:val="22"/>
        </w:rPr>
        <w:t>Make use of Facebook</w:t>
      </w:r>
      <w:r w:rsidR="00756E53">
        <w:rPr>
          <w:rFonts w:asciiTheme="majorHAnsi" w:hAnsiTheme="majorHAnsi"/>
          <w:sz w:val="22"/>
          <w:szCs w:val="22"/>
        </w:rPr>
        <w:t xml:space="preserve"> for project outreach</w:t>
      </w:r>
      <w:r>
        <w:rPr>
          <w:rFonts w:asciiTheme="majorHAnsi" w:hAnsiTheme="majorHAnsi"/>
          <w:sz w:val="22"/>
          <w:szCs w:val="22"/>
        </w:rPr>
        <w:t xml:space="preserve"> – it’s used extensively in the villages.</w:t>
      </w:r>
    </w:p>
    <w:p w:rsidR="000A3F95" w:rsidRPr="007859D4" w:rsidRDefault="000A3F95">
      <w:pPr>
        <w:rPr>
          <w:rFonts w:asciiTheme="majorHAnsi" w:hAnsiTheme="majorHAnsi"/>
          <w:b/>
          <w:sz w:val="22"/>
          <w:szCs w:val="22"/>
        </w:rPr>
      </w:pPr>
    </w:p>
    <w:p w:rsidR="00914473" w:rsidRPr="007859D4" w:rsidRDefault="00C10B50" w:rsidP="00914473">
      <w:pPr>
        <w:rPr>
          <w:rFonts w:asciiTheme="majorHAnsi" w:hAnsiTheme="majorHAnsi"/>
          <w:b/>
          <w:sz w:val="22"/>
          <w:szCs w:val="22"/>
        </w:rPr>
      </w:pPr>
      <w:r w:rsidRPr="007859D4">
        <w:rPr>
          <w:rFonts w:asciiTheme="majorHAnsi" w:hAnsiTheme="majorHAnsi"/>
          <w:b/>
          <w:sz w:val="22"/>
          <w:szCs w:val="22"/>
        </w:rPr>
        <w:t xml:space="preserve">Including some “Special Capabilities” </w:t>
      </w:r>
    </w:p>
    <w:p w:rsidR="001412AE" w:rsidRPr="007859D4" w:rsidRDefault="00950BC8" w:rsidP="00914473">
      <w:pPr>
        <w:rPr>
          <w:rFonts w:asciiTheme="majorHAnsi" w:hAnsiTheme="majorHAnsi"/>
          <w:sz w:val="22"/>
          <w:szCs w:val="22"/>
        </w:rPr>
      </w:pPr>
      <w:r w:rsidRPr="007859D4">
        <w:rPr>
          <w:rFonts w:asciiTheme="majorHAnsi" w:hAnsiTheme="majorHAnsi"/>
          <w:sz w:val="22"/>
          <w:szCs w:val="22"/>
        </w:rPr>
        <w:t xml:space="preserve">While realizing that a basic tool </w:t>
      </w:r>
      <w:r w:rsidR="001869AD">
        <w:rPr>
          <w:rFonts w:asciiTheme="majorHAnsi" w:hAnsiTheme="majorHAnsi"/>
          <w:sz w:val="22"/>
          <w:szCs w:val="22"/>
        </w:rPr>
        <w:t xml:space="preserve">that increases access to available, synthesized data </w:t>
      </w:r>
      <w:r w:rsidRPr="007859D4">
        <w:rPr>
          <w:rFonts w:asciiTheme="majorHAnsi" w:hAnsiTheme="majorHAnsi"/>
          <w:sz w:val="22"/>
          <w:szCs w:val="22"/>
        </w:rPr>
        <w:t xml:space="preserve">may best serve existing needs, the advisory group also discussed </w:t>
      </w:r>
      <w:r w:rsidR="001412AE" w:rsidRPr="007859D4">
        <w:rPr>
          <w:rFonts w:asciiTheme="majorHAnsi" w:hAnsiTheme="majorHAnsi"/>
          <w:sz w:val="22"/>
          <w:szCs w:val="22"/>
        </w:rPr>
        <w:t>adding</w:t>
      </w:r>
      <w:r w:rsidRPr="007859D4">
        <w:rPr>
          <w:rFonts w:asciiTheme="majorHAnsi" w:hAnsiTheme="majorHAnsi"/>
          <w:sz w:val="22"/>
          <w:szCs w:val="22"/>
        </w:rPr>
        <w:t xml:space="preserve"> some special capabilities</w:t>
      </w:r>
      <w:r w:rsidR="003468AD" w:rsidRPr="007859D4">
        <w:rPr>
          <w:rFonts w:asciiTheme="majorHAnsi" w:hAnsiTheme="majorHAnsi"/>
          <w:sz w:val="22"/>
          <w:szCs w:val="22"/>
        </w:rPr>
        <w:t xml:space="preserve"> to include “decision-support” attributes in addition to data access and visualization. This </w:t>
      </w:r>
      <w:r w:rsidR="00C10B50" w:rsidRPr="007859D4">
        <w:rPr>
          <w:rFonts w:asciiTheme="majorHAnsi" w:hAnsiTheme="majorHAnsi"/>
          <w:sz w:val="22"/>
          <w:szCs w:val="22"/>
        </w:rPr>
        <w:t>w</w:t>
      </w:r>
      <w:r w:rsidR="003468AD" w:rsidRPr="007859D4">
        <w:rPr>
          <w:rFonts w:asciiTheme="majorHAnsi" w:hAnsiTheme="majorHAnsi"/>
          <w:sz w:val="22"/>
          <w:szCs w:val="22"/>
        </w:rPr>
        <w:t xml:space="preserve">ould also demonstrate potential future capabilities if STAMP were to be expanded. </w:t>
      </w:r>
    </w:p>
    <w:p w:rsidR="001412AE" w:rsidRPr="007859D4" w:rsidRDefault="001412AE" w:rsidP="00914473">
      <w:pPr>
        <w:rPr>
          <w:rFonts w:asciiTheme="majorHAnsi" w:hAnsiTheme="majorHAnsi"/>
          <w:sz w:val="22"/>
          <w:szCs w:val="22"/>
        </w:rPr>
      </w:pPr>
    </w:p>
    <w:p w:rsidR="00C10B50" w:rsidRPr="007859D4" w:rsidRDefault="001412AE" w:rsidP="001412AE">
      <w:pPr>
        <w:rPr>
          <w:rFonts w:asciiTheme="majorHAnsi" w:hAnsiTheme="majorHAnsi"/>
          <w:sz w:val="22"/>
          <w:szCs w:val="22"/>
        </w:rPr>
      </w:pPr>
      <w:r w:rsidRPr="007859D4">
        <w:rPr>
          <w:rFonts w:asciiTheme="majorHAnsi" w:hAnsiTheme="majorHAnsi"/>
          <w:sz w:val="22"/>
          <w:szCs w:val="22"/>
        </w:rPr>
        <w:t xml:space="preserve">Several ideas </w:t>
      </w:r>
      <w:r w:rsidR="003468AD" w:rsidRPr="007859D4">
        <w:rPr>
          <w:rFonts w:asciiTheme="majorHAnsi" w:hAnsiTheme="majorHAnsi"/>
          <w:sz w:val="22"/>
          <w:szCs w:val="22"/>
        </w:rPr>
        <w:t xml:space="preserve">emerged.  It was noted that </w:t>
      </w:r>
      <w:r w:rsidRPr="007859D4">
        <w:rPr>
          <w:rFonts w:asciiTheme="majorHAnsi" w:hAnsiTheme="majorHAnsi"/>
          <w:sz w:val="22"/>
          <w:szCs w:val="22"/>
        </w:rPr>
        <w:t>most Arctic issues</w:t>
      </w:r>
      <w:r w:rsidR="001C2BBC" w:rsidRPr="007859D4">
        <w:rPr>
          <w:rFonts w:asciiTheme="majorHAnsi" w:hAnsiTheme="majorHAnsi"/>
          <w:sz w:val="22"/>
          <w:szCs w:val="22"/>
        </w:rPr>
        <w:t xml:space="preserve"> include </w:t>
      </w:r>
      <w:r w:rsidR="003468AD" w:rsidRPr="007859D4">
        <w:rPr>
          <w:rFonts w:asciiTheme="majorHAnsi" w:hAnsiTheme="majorHAnsi"/>
          <w:sz w:val="22"/>
          <w:szCs w:val="22"/>
        </w:rPr>
        <w:t>some kind of</w:t>
      </w:r>
      <w:r w:rsidR="001C2BBC" w:rsidRPr="007859D4">
        <w:rPr>
          <w:rFonts w:asciiTheme="majorHAnsi" w:hAnsiTheme="majorHAnsi"/>
          <w:sz w:val="22"/>
          <w:szCs w:val="22"/>
        </w:rPr>
        <w:t xml:space="preserve"> </w:t>
      </w:r>
      <w:r w:rsidR="001869AD">
        <w:rPr>
          <w:rFonts w:asciiTheme="majorHAnsi" w:hAnsiTheme="majorHAnsi"/>
          <w:sz w:val="22"/>
          <w:szCs w:val="22"/>
        </w:rPr>
        <w:t>vessel</w:t>
      </w:r>
      <w:r w:rsidR="001869AD" w:rsidRPr="007859D4">
        <w:rPr>
          <w:rFonts w:asciiTheme="majorHAnsi" w:hAnsiTheme="majorHAnsi"/>
          <w:sz w:val="22"/>
          <w:szCs w:val="22"/>
        </w:rPr>
        <w:t xml:space="preserve"> </w:t>
      </w:r>
      <w:r w:rsidR="001C2BBC" w:rsidRPr="007859D4">
        <w:rPr>
          <w:rFonts w:asciiTheme="majorHAnsi" w:hAnsiTheme="majorHAnsi"/>
          <w:sz w:val="22"/>
          <w:szCs w:val="22"/>
        </w:rPr>
        <w:t>component</w:t>
      </w:r>
      <w:r w:rsidR="001869AD">
        <w:rPr>
          <w:rFonts w:asciiTheme="majorHAnsi" w:hAnsiTheme="majorHAnsi"/>
          <w:sz w:val="22"/>
          <w:szCs w:val="22"/>
        </w:rPr>
        <w:t xml:space="preserve"> (e.g., fishermen use boats of varying sizes; commercial shipping includes barges, tankers and other large vessels; offshore oil and gas operations rely extensively on boats to service rigs and other infrastructure.)</w:t>
      </w:r>
      <w:r w:rsidR="001869AD" w:rsidRPr="007859D4">
        <w:rPr>
          <w:rFonts w:asciiTheme="majorHAnsi" w:hAnsiTheme="majorHAnsi"/>
          <w:sz w:val="22"/>
          <w:szCs w:val="22"/>
        </w:rPr>
        <w:t xml:space="preserve"> </w:t>
      </w:r>
      <w:r w:rsidRPr="007859D4">
        <w:rPr>
          <w:rFonts w:asciiTheme="majorHAnsi" w:hAnsiTheme="majorHAnsi"/>
          <w:sz w:val="22"/>
          <w:szCs w:val="22"/>
        </w:rPr>
        <w:t xml:space="preserve">One idea was to include a function to </w:t>
      </w:r>
      <w:r w:rsidR="001C2BBC" w:rsidRPr="007859D4">
        <w:rPr>
          <w:rFonts w:asciiTheme="majorHAnsi" w:hAnsiTheme="majorHAnsi"/>
          <w:sz w:val="22"/>
          <w:szCs w:val="22"/>
        </w:rPr>
        <w:t xml:space="preserve">help design </w:t>
      </w:r>
      <w:r w:rsidR="001869AD">
        <w:rPr>
          <w:rFonts w:asciiTheme="majorHAnsi" w:hAnsiTheme="majorHAnsi"/>
          <w:sz w:val="22"/>
          <w:szCs w:val="22"/>
        </w:rPr>
        <w:t xml:space="preserve">vessel traffic </w:t>
      </w:r>
      <w:proofErr w:type="gramStart"/>
      <w:r w:rsidR="00F75CFF" w:rsidRPr="007859D4">
        <w:rPr>
          <w:rFonts w:asciiTheme="majorHAnsi" w:hAnsiTheme="majorHAnsi"/>
          <w:sz w:val="22"/>
          <w:szCs w:val="22"/>
        </w:rPr>
        <w:t>corridors</w:t>
      </w:r>
      <w:r w:rsidR="001C2BBC" w:rsidRPr="007859D4">
        <w:rPr>
          <w:rFonts w:asciiTheme="majorHAnsi" w:hAnsiTheme="majorHAnsi"/>
          <w:sz w:val="22"/>
          <w:szCs w:val="22"/>
        </w:rPr>
        <w:t xml:space="preserve"> </w:t>
      </w:r>
      <w:r w:rsidR="00C10B50" w:rsidRPr="007859D4">
        <w:rPr>
          <w:rFonts w:asciiTheme="majorHAnsi" w:hAnsiTheme="majorHAnsi"/>
          <w:sz w:val="22"/>
          <w:szCs w:val="22"/>
        </w:rPr>
        <w:t>,</w:t>
      </w:r>
      <w:proofErr w:type="gramEnd"/>
      <w:r w:rsidR="00C10B50" w:rsidRPr="007859D4">
        <w:rPr>
          <w:rFonts w:asciiTheme="majorHAnsi" w:hAnsiTheme="majorHAnsi"/>
          <w:sz w:val="22"/>
          <w:szCs w:val="22"/>
        </w:rPr>
        <w:t xml:space="preserve"> allowing </w:t>
      </w:r>
      <w:r w:rsidRPr="007859D4">
        <w:rPr>
          <w:rFonts w:asciiTheme="majorHAnsi" w:hAnsiTheme="majorHAnsi"/>
          <w:sz w:val="22"/>
          <w:szCs w:val="22"/>
        </w:rPr>
        <w:t xml:space="preserve">people to draw and analyze their own corridors </w:t>
      </w:r>
      <w:r w:rsidR="00C10B50" w:rsidRPr="007859D4">
        <w:rPr>
          <w:rFonts w:asciiTheme="majorHAnsi" w:hAnsiTheme="majorHAnsi"/>
          <w:sz w:val="22"/>
          <w:szCs w:val="22"/>
        </w:rPr>
        <w:t>while</w:t>
      </w:r>
      <w:r w:rsidRPr="007859D4">
        <w:rPr>
          <w:rFonts w:asciiTheme="majorHAnsi" w:hAnsiTheme="majorHAnsi"/>
          <w:sz w:val="22"/>
          <w:szCs w:val="22"/>
        </w:rPr>
        <w:t xml:space="preserve"> looking at potential impacts to </w:t>
      </w:r>
      <w:r w:rsidR="001869AD">
        <w:rPr>
          <w:rFonts w:asciiTheme="majorHAnsi" w:hAnsiTheme="majorHAnsi"/>
          <w:sz w:val="22"/>
          <w:szCs w:val="22"/>
        </w:rPr>
        <w:t>endangered or threatened species</w:t>
      </w:r>
      <w:r w:rsidRPr="007859D4">
        <w:rPr>
          <w:rFonts w:asciiTheme="majorHAnsi" w:hAnsiTheme="majorHAnsi"/>
          <w:sz w:val="22"/>
          <w:szCs w:val="22"/>
        </w:rPr>
        <w:t>, fuel costs, marine safety,</w:t>
      </w:r>
      <w:r w:rsidR="001C2BBC" w:rsidRPr="007859D4">
        <w:rPr>
          <w:rFonts w:asciiTheme="majorHAnsi" w:hAnsiTheme="majorHAnsi"/>
          <w:sz w:val="22"/>
          <w:szCs w:val="22"/>
        </w:rPr>
        <w:t xml:space="preserve"> </w:t>
      </w:r>
      <w:r w:rsidR="00C15FC6">
        <w:rPr>
          <w:rFonts w:asciiTheme="majorHAnsi" w:hAnsiTheme="majorHAnsi"/>
          <w:sz w:val="22"/>
          <w:szCs w:val="22"/>
        </w:rPr>
        <w:t xml:space="preserve">navigational hazards, </w:t>
      </w:r>
      <w:r w:rsidRPr="007859D4">
        <w:rPr>
          <w:rFonts w:asciiTheme="majorHAnsi" w:hAnsiTheme="majorHAnsi"/>
          <w:sz w:val="22"/>
          <w:szCs w:val="22"/>
        </w:rPr>
        <w:t xml:space="preserve">etc.  </w:t>
      </w:r>
      <w:r w:rsidR="00206698">
        <w:rPr>
          <w:rFonts w:asciiTheme="majorHAnsi" w:hAnsiTheme="majorHAnsi"/>
          <w:sz w:val="22"/>
          <w:szCs w:val="22"/>
        </w:rPr>
        <w:t>These could be linked to our climate model forecasts for the region.</w:t>
      </w:r>
    </w:p>
    <w:p w:rsidR="00C10B50" w:rsidRPr="007859D4" w:rsidRDefault="00C10B50" w:rsidP="001412AE">
      <w:pPr>
        <w:rPr>
          <w:rFonts w:asciiTheme="majorHAnsi" w:hAnsiTheme="majorHAnsi"/>
          <w:sz w:val="22"/>
          <w:szCs w:val="22"/>
        </w:rPr>
      </w:pPr>
    </w:p>
    <w:p w:rsidR="001C2BBC" w:rsidRPr="007859D4" w:rsidRDefault="001412AE" w:rsidP="001412AE">
      <w:pPr>
        <w:rPr>
          <w:rFonts w:asciiTheme="majorHAnsi" w:hAnsiTheme="majorHAnsi"/>
          <w:sz w:val="22"/>
          <w:szCs w:val="22"/>
        </w:rPr>
      </w:pPr>
      <w:r w:rsidRPr="007859D4">
        <w:rPr>
          <w:rFonts w:asciiTheme="majorHAnsi" w:hAnsiTheme="majorHAnsi"/>
          <w:sz w:val="22"/>
          <w:szCs w:val="22"/>
        </w:rPr>
        <w:t xml:space="preserve">Incorporating sea ice was </w:t>
      </w:r>
      <w:r w:rsidR="00C10B50" w:rsidRPr="007859D4">
        <w:rPr>
          <w:rFonts w:asciiTheme="majorHAnsi" w:hAnsiTheme="majorHAnsi"/>
          <w:sz w:val="22"/>
          <w:szCs w:val="22"/>
        </w:rPr>
        <w:t>deemed important.  Another idea was a</w:t>
      </w:r>
      <w:r w:rsidRPr="007859D4">
        <w:rPr>
          <w:rFonts w:asciiTheme="majorHAnsi" w:hAnsiTheme="majorHAnsi"/>
          <w:sz w:val="22"/>
          <w:szCs w:val="22"/>
        </w:rPr>
        <w:t xml:space="preserve"> gaming scenario with walrus, ice seals, ice flows, mobile habitat, and shipping. </w:t>
      </w:r>
    </w:p>
    <w:p w:rsidR="001412AE" w:rsidRPr="007859D4" w:rsidRDefault="001412AE" w:rsidP="00914473">
      <w:pPr>
        <w:rPr>
          <w:rFonts w:asciiTheme="majorHAnsi" w:hAnsiTheme="majorHAnsi"/>
          <w:sz w:val="22"/>
          <w:szCs w:val="22"/>
        </w:rPr>
      </w:pPr>
    </w:p>
    <w:p w:rsidR="00C10B50" w:rsidRPr="007859D4" w:rsidRDefault="001412AE" w:rsidP="00C10B50">
      <w:pPr>
        <w:rPr>
          <w:rFonts w:asciiTheme="majorHAnsi" w:hAnsiTheme="majorHAnsi"/>
          <w:sz w:val="22"/>
          <w:szCs w:val="22"/>
        </w:rPr>
      </w:pPr>
      <w:r w:rsidRPr="007859D4">
        <w:rPr>
          <w:rFonts w:asciiTheme="majorHAnsi" w:hAnsiTheme="majorHAnsi"/>
          <w:sz w:val="22"/>
          <w:szCs w:val="22"/>
        </w:rPr>
        <w:t xml:space="preserve">The specifics of this special function will continue to be discussed over the next few months, with the first priority on getting the data layers into the tool that </w:t>
      </w:r>
      <w:r w:rsidR="00C10B50" w:rsidRPr="007859D4">
        <w:rPr>
          <w:rFonts w:asciiTheme="majorHAnsi" w:hAnsiTheme="majorHAnsi"/>
          <w:sz w:val="22"/>
          <w:szCs w:val="22"/>
        </w:rPr>
        <w:t>c</w:t>
      </w:r>
      <w:r w:rsidRPr="007859D4">
        <w:rPr>
          <w:rFonts w:asciiTheme="majorHAnsi" w:hAnsiTheme="majorHAnsi"/>
          <w:sz w:val="22"/>
          <w:szCs w:val="22"/>
        </w:rPr>
        <w:t xml:space="preserve">ould help us think about </w:t>
      </w:r>
      <w:r w:rsidRPr="007859D4">
        <w:rPr>
          <w:rFonts w:asciiTheme="majorHAnsi" w:hAnsiTheme="majorHAnsi"/>
          <w:sz w:val="22"/>
          <w:szCs w:val="22"/>
        </w:rPr>
        <w:lastRenderedPageBreak/>
        <w:t xml:space="preserve">scenarios. </w:t>
      </w:r>
      <w:r w:rsidR="00C10B50" w:rsidRPr="007859D4">
        <w:rPr>
          <w:rFonts w:asciiTheme="majorHAnsi" w:hAnsiTheme="majorHAnsi"/>
          <w:sz w:val="22"/>
          <w:szCs w:val="22"/>
        </w:rPr>
        <w:t xml:space="preserve">If the special tool function was to focus on a certain geographic region, the </w:t>
      </w:r>
      <w:r w:rsidR="00C90615">
        <w:rPr>
          <w:rFonts w:asciiTheme="majorHAnsi" w:hAnsiTheme="majorHAnsi"/>
          <w:sz w:val="22"/>
          <w:szCs w:val="22"/>
        </w:rPr>
        <w:t xml:space="preserve">advisory </w:t>
      </w:r>
      <w:r w:rsidR="00C10B50" w:rsidRPr="007859D4">
        <w:rPr>
          <w:rFonts w:asciiTheme="majorHAnsi" w:hAnsiTheme="majorHAnsi"/>
          <w:sz w:val="22"/>
          <w:szCs w:val="22"/>
        </w:rPr>
        <w:t>group suggested using the Northern Bering since there was more data available</w:t>
      </w:r>
      <w:r w:rsidR="001869AD">
        <w:rPr>
          <w:rFonts w:asciiTheme="majorHAnsi" w:hAnsiTheme="majorHAnsi"/>
          <w:sz w:val="22"/>
          <w:szCs w:val="22"/>
        </w:rPr>
        <w:t xml:space="preserve"> for this region</w:t>
      </w:r>
      <w:r w:rsidR="00C10B50" w:rsidRPr="007859D4">
        <w:rPr>
          <w:rFonts w:asciiTheme="majorHAnsi" w:hAnsiTheme="majorHAnsi"/>
          <w:sz w:val="22"/>
          <w:szCs w:val="22"/>
        </w:rPr>
        <w:t xml:space="preserve">. </w:t>
      </w:r>
    </w:p>
    <w:p w:rsidR="00914473" w:rsidRPr="007859D4" w:rsidRDefault="00914473">
      <w:pPr>
        <w:rPr>
          <w:rFonts w:asciiTheme="majorHAnsi" w:hAnsiTheme="majorHAnsi"/>
          <w:b/>
          <w:sz w:val="22"/>
          <w:szCs w:val="22"/>
        </w:rPr>
      </w:pPr>
    </w:p>
    <w:p w:rsidR="00733A29" w:rsidRPr="007859D4" w:rsidRDefault="00A32E30">
      <w:pPr>
        <w:rPr>
          <w:rFonts w:asciiTheme="majorHAnsi" w:hAnsiTheme="majorHAnsi"/>
          <w:b/>
          <w:sz w:val="22"/>
          <w:szCs w:val="22"/>
        </w:rPr>
      </w:pPr>
      <w:r w:rsidRPr="007859D4">
        <w:rPr>
          <w:rFonts w:asciiTheme="majorHAnsi" w:hAnsiTheme="majorHAnsi"/>
          <w:b/>
          <w:sz w:val="22"/>
          <w:szCs w:val="22"/>
        </w:rPr>
        <w:t>Datasets</w:t>
      </w:r>
      <w:r w:rsidR="00C10B50" w:rsidRPr="007859D4">
        <w:rPr>
          <w:rFonts w:asciiTheme="majorHAnsi" w:hAnsiTheme="majorHAnsi"/>
          <w:b/>
          <w:sz w:val="22"/>
          <w:szCs w:val="22"/>
        </w:rPr>
        <w:t xml:space="preserve"> to Pursue</w:t>
      </w:r>
      <w:r w:rsidR="00950BC8" w:rsidRPr="007859D4">
        <w:rPr>
          <w:rFonts w:asciiTheme="majorHAnsi" w:hAnsiTheme="majorHAnsi"/>
          <w:b/>
          <w:sz w:val="22"/>
          <w:szCs w:val="22"/>
        </w:rPr>
        <w:t xml:space="preserve"> </w:t>
      </w:r>
      <w:r w:rsidR="00950BC8" w:rsidRPr="007859D4">
        <w:rPr>
          <w:rFonts w:asciiTheme="majorHAnsi" w:hAnsiTheme="majorHAnsi"/>
          <w:sz w:val="22"/>
          <w:szCs w:val="22"/>
        </w:rPr>
        <w:t>(biggest priorities in bold)</w:t>
      </w:r>
    </w:p>
    <w:p w:rsidR="00B66583" w:rsidRPr="007859D4" w:rsidRDefault="00B66583">
      <w:pPr>
        <w:rPr>
          <w:rFonts w:asciiTheme="majorHAnsi" w:hAnsiTheme="majorHAnsi"/>
          <w:sz w:val="22"/>
          <w:szCs w:val="22"/>
        </w:rPr>
      </w:pP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ADFG data (salmon, marine mammals, forage fish, birds)</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Arctic Ocean Atlas (Audubon/Oceana)</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Arctic Synthesis (North Pacific Research Board)</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Bering Strait Port Access Route Study (USCG)</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Deep draft Arctic Port Study (USACE)</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Distributed Biological Observatory</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Environmental Response Management Application (ERMA)</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Geospatial Information Network of Alaska</w:t>
      </w:r>
    </w:p>
    <w:p w:rsidR="00950BC8" w:rsidRPr="007859D4" w:rsidRDefault="00950BC8" w:rsidP="00F75CFF">
      <w:pPr>
        <w:numPr>
          <w:ilvl w:val="0"/>
          <w:numId w:val="12"/>
        </w:numPr>
        <w:rPr>
          <w:rFonts w:asciiTheme="majorHAnsi" w:hAnsiTheme="majorHAnsi"/>
          <w:b/>
          <w:sz w:val="22"/>
          <w:szCs w:val="22"/>
        </w:rPr>
      </w:pPr>
      <w:r w:rsidRPr="007859D4">
        <w:rPr>
          <w:rFonts w:asciiTheme="majorHAnsi" w:hAnsiTheme="majorHAnsi"/>
          <w:b/>
          <w:sz w:val="22"/>
          <w:szCs w:val="22"/>
        </w:rPr>
        <w:t>Historical AIS ship tracks (Marine Exchange of Alaska)</w:t>
      </w:r>
    </w:p>
    <w:p w:rsidR="00950BC8" w:rsidRPr="007859D4" w:rsidRDefault="00950BC8" w:rsidP="00F75CFF">
      <w:pPr>
        <w:numPr>
          <w:ilvl w:val="0"/>
          <w:numId w:val="12"/>
        </w:numPr>
        <w:rPr>
          <w:rFonts w:asciiTheme="majorHAnsi" w:hAnsiTheme="majorHAnsi"/>
          <w:sz w:val="22"/>
          <w:szCs w:val="22"/>
        </w:rPr>
      </w:pPr>
      <w:proofErr w:type="spellStart"/>
      <w:r w:rsidRPr="007859D4">
        <w:rPr>
          <w:rFonts w:asciiTheme="majorHAnsi" w:hAnsiTheme="majorHAnsi"/>
          <w:sz w:val="22"/>
          <w:szCs w:val="22"/>
        </w:rPr>
        <w:t>Inuvialiq</w:t>
      </w:r>
      <w:proofErr w:type="spellEnd"/>
      <w:r w:rsidRPr="007859D4">
        <w:rPr>
          <w:rFonts w:asciiTheme="majorHAnsi" w:hAnsiTheme="majorHAnsi"/>
          <w:sz w:val="22"/>
          <w:szCs w:val="22"/>
        </w:rPr>
        <w:t xml:space="preserve"> – Canadian datasets (?)</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Joint Industry Environmental Studies data (Shell, Conoco Philips, Statoil)</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Marine life studies and subsistence areas (North Slope Borough)</w:t>
      </w:r>
    </w:p>
    <w:p w:rsidR="00950BC8" w:rsidRPr="007859D4" w:rsidRDefault="00950BC8" w:rsidP="00F75CFF">
      <w:pPr>
        <w:numPr>
          <w:ilvl w:val="0"/>
          <w:numId w:val="12"/>
        </w:numPr>
        <w:rPr>
          <w:rFonts w:asciiTheme="majorHAnsi" w:hAnsiTheme="majorHAnsi"/>
          <w:sz w:val="22"/>
          <w:szCs w:val="22"/>
        </w:rPr>
      </w:pPr>
      <w:r w:rsidRPr="007859D4">
        <w:rPr>
          <w:rFonts w:asciiTheme="majorHAnsi" w:hAnsiTheme="majorHAnsi"/>
          <w:sz w:val="22"/>
          <w:szCs w:val="22"/>
        </w:rPr>
        <w:t xml:space="preserve">NCEAS Cumulative impact layers– </w:t>
      </w:r>
      <w:r w:rsidR="00756E53">
        <w:rPr>
          <w:rFonts w:asciiTheme="majorHAnsi" w:hAnsiTheme="majorHAnsi"/>
          <w:sz w:val="22"/>
          <w:szCs w:val="22"/>
        </w:rPr>
        <w:t xml:space="preserve">contact </w:t>
      </w:r>
      <w:r w:rsidRPr="007859D4">
        <w:rPr>
          <w:rFonts w:asciiTheme="majorHAnsi" w:hAnsiTheme="majorHAnsi"/>
          <w:sz w:val="22"/>
          <w:szCs w:val="22"/>
        </w:rPr>
        <w:t xml:space="preserve">Ben </w:t>
      </w:r>
      <w:proofErr w:type="spellStart"/>
      <w:r w:rsidRPr="007859D4">
        <w:rPr>
          <w:rFonts w:asciiTheme="majorHAnsi" w:hAnsiTheme="majorHAnsi"/>
          <w:sz w:val="22"/>
          <w:szCs w:val="22"/>
        </w:rPr>
        <w:t>Halperin</w:t>
      </w:r>
      <w:proofErr w:type="spellEnd"/>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 xml:space="preserve">OCSEAP historical data </w:t>
      </w:r>
    </w:p>
    <w:p w:rsidR="00950BC8" w:rsidRPr="007859D4" w:rsidRDefault="00950BC8" w:rsidP="00F75CFF">
      <w:pPr>
        <w:numPr>
          <w:ilvl w:val="0"/>
          <w:numId w:val="12"/>
        </w:numPr>
        <w:rPr>
          <w:rFonts w:asciiTheme="majorHAnsi" w:hAnsiTheme="majorHAnsi"/>
          <w:sz w:val="22"/>
          <w:szCs w:val="22"/>
        </w:rPr>
      </w:pPr>
      <w:r w:rsidRPr="007859D4">
        <w:rPr>
          <w:rFonts w:asciiTheme="majorHAnsi" w:hAnsiTheme="majorHAnsi"/>
          <w:sz w:val="22"/>
          <w:szCs w:val="22"/>
        </w:rPr>
        <w:t>Pelagic surveys done by NMFS since 2002</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RUSALCA</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Salmon, subsistence, and marine mammal data (ADFG)</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Sea ice forecasts (NWS)</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Sea ice atlas, historical (UAF)</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ShoreZone imagery and data</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State of Alaska Agency (other DOT, DEC, DNR data…)</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Stock assessments, endangered species, habitat, subsistence (NOAA fisheries)</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 xml:space="preserve">Subsistence mapping (Northwest Arctic Borough, NSB, Steve </w:t>
      </w:r>
      <w:proofErr w:type="spellStart"/>
      <w:r w:rsidRPr="007859D4">
        <w:rPr>
          <w:rFonts w:asciiTheme="majorHAnsi" w:hAnsiTheme="majorHAnsi"/>
          <w:sz w:val="22"/>
          <w:szCs w:val="22"/>
        </w:rPr>
        <w:t>Braund</w:t>
      </w:r>
      <w:proofErr w:type="spellEnd"/>
      <w:r w:rsidR="00756E53">
        <w:rPr>
          <w:rFonts w:asciiTheme="majorHAnsi" w:hAnsiTheme="majorHAnsi"/>
          <w:sz w:val="22"/>
          <w:szCs w:val="22"/>
        </w:rPr>
        <w:t xml:space="preserve"> &amp; Assoc.</w:t>
      </w:r>
      <w:r w:rsidRPr="007859D4">
        <w:rPr>
          <w:rFonts w:asciiTheme="majorHAnsi" w:hAnsiTheme="majorHAnsi"/>
          <w:sz w:val="22"/>
          <w:szCs w:val="22"/>
        </w:rPr>
        <w:t>)</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 xml:space="preserve">Synthesis of Arctic Data (NSF) </w:t>
      </w:r>
    </w:p>
    <w:p w:rsidR="00950BC8" w:rsidRPr="007859D4" w:rsidRDefault="00950BC8" w:rsidP="00A32E30">
      <w:pPr>
        <w:numPr>
          <w:ilvl w:val="0"/>
          <w:numId w:val="12"/>
        </w:numPr>
        <w:rPr>
          <w:rFonts w:asciiTheme="majorHAnsi" w:hAnsiTheme="majorHAnsi"/>
          <w:sz w:val="22"/>
          <w:szCs w:val="22"/>
        </w:rPr>
      </w:pPr>
      <w:r w:rsidRPr="007859D4">
        <w:rPr>
          <w:rFonts w:asciiTheme="majorHAnsi" w:hAnsiTheme="majorHAnsi"/>
          <w:sz w:val="22"/>
          <w:szCs w:val="22"/>
        </w:rPr>
        <w:t xml:space="preserve">Vessel Observer surveys </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 xml:space="preserve">Water quality sampling (DEC’s </w:t>
      </w:r>
      <w:r w:rsidR="001869AD">
        <w:rPr>
          <w:rFonts w:asciiTheme="majorHAnsi" w:hAnsiTheme="majorHAnsi"/>
          <w:b/>
          <w:sz w:val="22"/>
          <w:szCs w:val="22"/>
        </w:rPr>
        <w:t>E</w:t>
      </w:r>
      <w:r w:rsidRPr="007859D4">
        <w:rPr>
          <w:rFonts w:asciiTheme="majorHAnsi" w:hAnsiTheme="majorHAnsi"/>
          <w:b/>
          <w:sz w:val="22"/>
          <w:szCs w:val="22"/>
        </w:rPr>
        <w:t>MAP program)</w:t>
      </w:r>
    </w:p>
    <w:p w:rsidR="00950BC8" w:rsidRPr="007859D4" w:rsidRDefault="00950BC8" w:rsidP="00A32E30">
      <w:pPr>
        <w:numPr>
          <w:ilvl w:val="0"/>
          <w:numId w:val="12"/>
        </w:numPr>
        <w:rPr>
          <w:rFonts w:asciiTheme="majorHAnsi" w:hAnsiTheme="majorHAnsi"/>
          <w:b/>
          <w:sz w:val="22"/>
          <w:szCs w:val="22"/>
        </w:rPr>
      </w:pPr>
      <w:r w:rsidRPr="007859D4">
        <w:rPr>
          <w:rFonts w:asciiTheme="majorHAnsi" w:hAnsiTheme="majorHAnsi"/>
          <w:b/>
          <w:sz w:val="22"/>
          <w:szCs w:val="22"/>
        </w:rPr>
        <w:t xml:space="preserve">World Wildlife Fund’s </w:t>
      </w:r>
      <w:proofErr w:type="spellStart"/>
      <w:r w:rsidRPr="007859D4">
        <w:rPr>
          <w:rFonts w:asciiTheme="majorHAnsi" w:hAnsiTheme="majorHAnsi"/>
          <w:b/>
          <w:sz w:val="22"/>
          <w:szCs w:val="22"/>
        </w:rPr>
        <w:t>ARKgis</w:t>
      </w:r>
      <w:proofErr w:type="spellEnd"/>
      <w:r w:rsidRPr="007859D4">
        <w:rPr>
          <w:rFonts w:asciiTheme="majorHAnsi" w:hAnsiTheme="majorHAnsi"/>
          <w:b/>
          <w:sz w:val="22"/>
          <w:szCs w:val="22"/>
        </w:rPr>
        <w:t xml:space="preserve"> projects</w:t>
      </w:r>
    </w:p>
    <w:p w:rsidR="0097452C" w:rsidRDefault="0097452C">
      <w:pPr>
        <w:rPr>
          <w:rFonts w:asciiTheme="majorHAnsi" w:hAnsiTheme="majorHAnsi"/>
          <w:b/>
          <w:sz w:val="22"/>
          <w:szCs w:val="22"/>
        </w:rPr>
      </w:pPr>
    </w:p>
    <w:p w:rsidR="00900003" w:rsidRPr="0097452C" w:rsidRDefault="007859D4">
      <w:pPr>
        <w:rPr>
          <w:rFonts w:asciiTheme="majorHAnsi" w:hAnsiTheme="majorHAnsi"/>
          <w:b/>
          <w:sz w:val="22"/>
          <w:szCs w:val="22"/>
        </w:rPr>
      </w:pPr>
      <w:r w:rsidRPr="0097452C">
        <w:rPr>
          <w:rFonts w:asciiTheme="majorHAnsi" w:hAnsiTheme="majorHAnsi"/>
          <w:b/>
          <w:sz w:val="22"/>
          <w:szCs w:val="22"/>
        </w:rPr>
        <w:t>Next Steps:</w:t>
      </w:r>
    </w:p>
    <w:p w:rsidR="007859D4" w:rsidRDefault="007859D4" w:rsidP="007859D4">
      <w:pPr>
        <w:pStyle w:val="ListParagraph"/>
        <w:numPr>
          <w:ilvl w:val="0"/>
          <w:numId w:val="17"/>
        </w:numPr>
        <w:rPr>
          <w:rFonts w:asciiTheme="majorHAnsi" w:hAnsiTheme="majorHAnsi"/>
          <w:sz w:val="22"/>
          <w:szCs w:val="22"/>
        </w:rPr>
      </w:pPr>
      <w:r>
        <w:rPr>
          <w:rFonts w:asciiTheme="majorHAnsi" w:hAnsiTheme="majorHAnsi"/>
          <w:sz w:val="22"/>
          <w:szCs w:val="22"/>
        </w:rPr>
        <w:t>TNC is producing</w:t>
      </w:r>
      <w:r w:rsidRPr="007859D4">
        <w:rPr>
          <w:rFonts w:asciiTheme="majorHAnsi" w:hAnsiTheme="majorHAnsi"/>
          <w:sz w:val="22"/>
          <w:szCs w:val="22"/>
        </w:rPr>
        <w:t xml:space="preserve"> a report on relevant decision</w:t>
      </w:r>
      <w:r>
        <w:rPr>
          <w:rFonts w:asciiTheme="majorHAnsi" w:hAnsiTheme="majorHAnsi"/>
          <w:sz w:val="22"/>
          <w:szCs w:val="22"/>
        </w:rPr>
        <w:t>-</w:t>
      </w:r>
      <w:r w:rsidRPr="007859D4">
        <w:rPr>
          <w:rFonts w:asciiTheme="majorHAnsi" w:hAnsiTheme="majorHAnsi"/>
          <w:sz w:val="22"/>
          <w:szCs w:val="22"/>
        </w:rPr>
        <w:t xml:space="preserve">support tools used elsewhere </w:t>
      </w:r>
      <w:r w:rsidR="001869AD">
        <w:rPr>
          <w:rFonts w:asciiTheme="majorHAnsi" w:hAnsiTheme="majorHAnsi"/>
          <w:sz w:val="22"/>
          <w:szCs w:val="22"/>
        </w:rPr>
        <w:t>and their potential applicability to Alaska users</w:t>
      </w:r>
      <w:r w:rsidRPr="007859D4">
        <w:rPr>
          <w:rFonts w:asciiTheme="majorHAnsi" w:hAnsiTheme="majorHAnsi"/>
          <w:sz w:val="22"/>
          <w:szCs w:val="22"/>
        </w:rPr>
        <w:t xml:space="preserve">.  </w:t>
      </w:r>
      <w:r>
        <w:rPr>
          <w:rFonts w:asciiTheme="majorHAnsi" w:hAnsiTheme="majorHAnsi"/>
          <w:sz w:val="22"/>
          <w:szCs w:val="22"/>
        </w:rPr>
        <w:t>This will be released in November</w:t>
      </w:r>
      <w:r w:rsidR="0097452C">
        <w:rPr>
          <w:rFonts w:asciiTheme="majorHAnsi" w:hAnsiTheme="majorHAnsi"/>
          <w:sz w:val="22"/>
          <w:szCs w:val="22"/>
        </w:rPr>
        <w:t xml:space="preserve"> and circulated to the advisory group.</w:t>
      </w:r>
    </w:p>
    <w:p w:rsidR="007859D4" w:rsidRDefault="007859D4" w:rsidP="007859D4">
      <w:pPr>
        <w:pStyle w:val="ListParagraph"/>
        <w:numPr>
          <w:ilvl w:val="0"/>
          <w:numId w:val="17"/>
        </w:numPr>
        <w:rPr>
          <w:rFonts w:asciiTheme="majorHAnsi" w:hAnsiTheme="majorHAnsi"/>
          <w:sz w:val="22"/>
          <w:szCs w:val="22"/>
        </w:rPr>
      </w:pPr>
      <w:r>
        <w:rPr>
          <w:rFonts w:asciiTheme="majorHAnsi" w:hAnsiTheme="majorHAnsi"/>
          <w:sz w:val="22"/>
          <w:szCs w:val="22"/>
        </w:rPr>
        <w:t>Axiom will continue to pursue the priority datasets and add them to the Arctic Portal.</w:t>
      </w:r>
    </w:p>
    <w:p w:rsidR="007859D4" w:rsidRPr="0097452C" w:rsidRDefault="007859D4" w:rsidP="007859D4">
      <w:pPr>
        <w:pStyle w:val="ListParagraph"/>
        <w:numPr>
          <w:ilvl w:val="0"/>
          <w:numId w:val="17"/>
        </w:numPr>
        <w:rPr>
          <w:rFonts w:asciiTheme="majorHAnsi" w:hAnsiTheme="majorHAnsi"/>
          <w:sz w:val="22"/>
          <w:szCs w:val="22"/>
        </w:rPr>
      </w:pPr>
      <w:r>
        <w:rPr>
          <w:rFonts w:asciiTheme="majorHAnsi" w:hAnsiTheme="majorHAnsi"/>
          <w:sz w:val="22"/>
          <w:szCs w:val="22"/>
        </w:rPr>
        <w:t xml:space="preserve">AOOS will host a </w:t>
      </w:r>
      <w:proofErr w:type="spellStart"/>
      <w:r>
        <w:rPr>
          <w:rFonts w:asciiTheme="majorHAnsi" w:hAnsiTheme="majorHAnsi"/>
          <w:sz w:val="22"/>
          <w:szCs w:val="22"/>
        </w:rPr>
        <w:t>telecon</w:t>
      </w:r>
      <w:proofErr w:type="spellEnd"/>
      <w:r>
        <w:rPr>
          <w:rFonts w:asciiTheme="majorHAnsi" w:hAnsiTheme="majorHAnsi"/>
          <w:sz w:val="22"/>
          <w:szCs w:val="22"/>
        </w:rPr>
        <w:t xml:space="preserve">/webinar with the advisory group before the holidays to </w:t>
      </w:r>
      <w:r w:rsidRPr="0097452C">
        <w:rPr>
          <w:rFonts w:asciiTheme="majorHAnsi" w:hAnsiTheme="majorHAnsi"/>
          <w:sz w:val="22"/>
          <w:szCs w:val="22"/>
        </w:rPr>
        <w:t xml:space="preserve">provide an update on current progress.  The topic of the “special function” of the tool will be raised </w:t>
      </w:r>
      <w:proofErr w:type="gramStart"/>
      <w:r w:rsidRPr="0097452C">
        <w:rPr>
          <w:rFonts w:asciiTheme="majorHAnsi" w:hAnsiTheme="majorHAnsi"/>
          <w:sz w:val="22"/>
          <w:szCs w:val="22"/>
        </w:rPr>
        <w:t>again</w:t>
      </w:r>
      <w:r w:rsidR="0097452C" w:rsidRPr="0097452C">
        <w:rPr>
          <w:rFonts w:asciiTheme="majorHAnsi" w:hAnsiTheme="majorHAnsi"/>
          <w:sz w:val="22"/>
          <w:szCs w:val="22"/>
        </w:rPr>
        <w:t>,</w:t>
      </w:r>
      <w:proofErr w:type="gramEnd"/>
      <w:r w:rsidR="0097452C" w:rsidRPr="0097452C">
        <w:rPr>
          <w:rFonts w:asciiTheme="majorHAnsi" w:hAnsiTheme="majorHAnsi"/>
          <w:sz w:val="22"/>
          <w:szCs w:val="22"/>
        </w:rPr>
        <w:t xml:space="preserve"> once more data has been ingested</w:t>
      </w:r>
      <w:r w:rsidRPr="0097452C">
        <w:rPr>
          <w:rFonts w:asciiTheme="majorHAnsi" w:hAnsiTheme="majorHAnsi"/>
          <w:sz w:val="22"/>
          <w:szCs w:val="22"/>
        </w:rPr>
        <w:t xml:space="preserve">. </w:t>
      </w:r>
    </w:p>
    <w:p w:rsidR="0097452C" w:rsidRPr="0097452C" w:rsidRDefault="0097452C" w:rsidP="007859D4">
      <w:pPr>
        <w:pStyle w:val="ListParagraph"/>
        <w:numPr>
          <w:ilvl w:val="0"/>
          <w:numId w:val="17"/>
        </w:numPr>
        <w:rPr>
          <w:rFonts w:asciiTheme="majorHAnsi" w:hAnsiTheme="majorHAnsi"/>
          <w:sz w:val="22"/>
          <w:szCs w:val="22"/>
        </w:rPr>
      </w:pPr>
      <w:r w:rsidRPr="0097452C">
        <w:rPr>
          <w:rFonts w:asciiTheme="majorHAnsi" w:hAnsiTheme="majorHAnsi"/>
          <w:sz w:val="22"/>
          <w:szCs w:val="22"/>
        </w:rPr>
        <w:t>A date will be set for a spring stakeholder workshop on decision support tools, inviting a broader audience and allowing people to explore and discuss the existing STAMP platform.</w:t>
      </w:r>
    </w:p>
    <w:p w:rsidR="007859D4" w:rsidRPr="0097452C" w:rsidRDefault="007859D4">
      <w:pPr>
        <w:rPr>
          <w:rFonts w:asciiTheme="majorHAnsi" w:hAnsiTheme="majorHAnsi"/>
          <w:sz w:val="22"/>
          <w:szCs w:val="22"/>
        </w:rPr>
      </w:pPr>
    </w:p>
    <w:p w:rsidR="0097452C" w:rsidRPr="0097452C" w:rsidRDefault="0097452C">
      <w:pPr>
        <w:rPr>
          <w:rFonts w:asciiTheme="majorHAnsi" w:hAnsiTheme="majorHAnsi"/>
          <w:sz w:val="22"/>
          <w:szCs w:val="22"/>
        </w:rPr>
      </w:pPr>
      <w:r w:rsidRPr="0097452C">
        <w:rPr>
          <w:rFonts w:asciiTheme="majorHAnsi" w:hAnsiTheme="majorHAnsi"/>
          <w:sz w:val="22"/>
          <w:szCs w:val="22"/>
        </w:rPr>
        <w:t xml:space="preserve">This meeting summary and other materials can be found at </w:t>
      </w:r>
      <w:hyperlink r:id="rId12" w:history="1">
        <w:r w:rsidRPr="0097452C">
          <w:rPr>
            <w:rStyle w:val="Hyperlink"/>
            <w:rFonts w:asciiTheme="majorHAnsi" w:hAnsiTheme="majorHAnsi"/>
            <w:sz w:val="22"/>
            <w:szCs w:val="22"/>
          </w:rPr>
          <w:t>http://www.aoos.org/stamp/</w:t>
        </w:r>
      </w:hyperlink>
      <w:r w:rsidRPr="0097452C">
        <w:rPr>
          <w:rFonts w:asciiTheme="majorHAnsi" w:hAnsiTheme="majorHAnsi"/>
          <w:sz w:val="22"/>
          <w:szCs w:val="22"/>
        </w:rPr>
        <w:t xml:space="preserve">. For feedback or suggestions, please email Darcy Dugan at </w:t>
      </w:r>
      <w:hyperlink r:id="rId13" w:history="1">
        <w:r w:rsidRPr="003F4BE9">
          <w:rPr>
            <w:rStyle w:val="Hyperlink"/>
            <w:rFonts w:asciiTheme="majorHAnsi" w:hAnsiTheme="majorHAnsi"/>
            <w:sz w:val="22"/>
            <w:szCs w:val="22"/>
          </w:rPr>
          <w:t>dugan@aoos.org</w:t>
        </w:r>
      </w:hyperlink>
      <w:r w:rsidRPr="0097452C">
        <w:rPr>
          <w:rFonts w:asciiTheme="majorHAnsi" w:hAnsiTheme="majorHAnsi"/>
          <w:sz w:val="22"/>
          <w:szCs w:val="22"/>
        </w:rPr>
        <w:t>.</w:t>
      </w:r>
      <w:r>
        <w:rPr>
          <w:rFonts w:asciiTheme="majorHAnsi" w:hAnsiTheme="majorHAnsi"/>
          <w:sz w:val="22"/>
          <w:szCs w:val="22"/>
        </w:rPr>
        <w:t xml:space="preserve"> </w:t>
      </w:r>
    </w:p>
    <w:p w:rsidR="0097452C" w:rsidRPr="0097452C" w:rsidRDefault="0097452C">
      <w:pPr>
        <w:rPr>
          <w:rFonts w:asciiTheme="majorHAnsi" w:hAnsiTheme="majorHAnsi"/>
          <w:sz w:val="22"/>
          <w:szCs w:val="22"/>
        </w:rPr>
      </w:pPr>
    </w:p>
    <w:sectPr w:rsidR="0097452C" w:rsidRPr="0097452C" w:rsidSect="00ED311E">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0C" w:rsidRDefault="00B9440C" w:rsidP="00100BF6">
      <w:r>
        <w:separator/>
      </w:r>
    </w:p>
  </w:endnote>
  <w:endnote w:type="continuationSeparator" w:id="0">
    <w:p w:rsidR="00B9440C" w:rsidRDefault="00B9440C" w:rsidP="00100BF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C6" w:rsidRDefault="00C73566" w:rsidP="006E4200">
    <w:pPr>
      <w:pStyle w:val="Footer"/>
      <w:framePr w:wrap="around" w:vAnchor="text" w:hAnchor="margin" w:xAlign="right" w:y="1"/>
      <w:rPr>
        <w:rStyle w:val="PageNumber"/>
      </w:rPr>
    </w:pPr>
    <w:r>
      <w:rPr>
        <w:rStyle w:val="PageNumber"/>
      </w:rPr>
      <w:fldChar w:fldCharType="begin"/>
    </w:r>
    <w:r w:rsidR="00C15FC6">
      <w:rPr>
        <w:rStyle w:val="PageNumber"/>
      </w:rPr>
      <w:instrText xml:space="preserve">PAGE  </w:instrText>
    </w:r>
    <w:r>
      <w:rPr>
        <w:rStyle w:val="PageNumber"/>
      </w:rPr>
      <w:fldChar w:fldCharType="end"/>
    </w:r>
  </w:p>
  <w:p w:rsidR="00C15FC6" w:rsidRDefault="00C15FC6" w:rsidP="00C70A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C6" w:rsidRDefault="00C73566" w:rsidP="006E4200">
    <w:pPr>
      <w:pStyle w:val="Footer"/>
      <w:framePr w:wrap="around" w:vAnchor="text" w:hAnchor="margin" w:xAlign="right" w:y="1"/>
      <w:rPr>
        <w:rStyle w:val="PageNumber"/>
      </w:rPr>
    </w:pPr>
    <w:r>
      <w:rPr>
        <w:rStyle w:val="PageNumber"/>
      </w:rPr>
      <w:fldChar w:fldCharType="begin"/>
    </w:r>
    <w:r w:rsidR="00C15FC6">
      <w:rPr>
        <w:rStyle w:val="PageNumber"/>
      </w:rPr>
      <w:instrText xml:space="preserve">PAGE  </w:instrText>
    </w:r>
    <w:r>
      <w:rPr>
        <w:rStyle w:val="PageNumber"/>
      </w:rPr>
      <w:fldChar w:fldCharType="separate"/>
    </w:r>
    <w:r w:rsidR="00756E53">
      <w:rPr>
        <w:rStyle w:val="PageNumber"/>
        <w:noProof/>
      </w:rPr>
      <w:t>5</w:t>
    </w:r>
    <w:r>
      <w:rPr>
        <w:rStyle w:val="PageNumber"/>
      </w:rPr>
      <w:fldChar w:fldCharType="end"/>
    </w:r>
  </w:p>
  <w:p w:rsidR="00C15FC6" w:rsidRDefault="00C15FC6" w:rsidP="00C70A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0C" w:rsidRDefault="00B9440C" w:rsidP="00100BF6">
      <w:r>
        <w:separator/>
      </w:r>
    </w:p>
  </w:footnote>
  <w:footnote w:type="continuationSeparator" w:id="0">
    <w:p w:rsidR="00B9440C" w:rsidRDefault="00B9440C" w:rsidP="0010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1B3"/>
    <w:multiLevelType w:val="hybridMultilevel"/>
    <w:tmpl w:val="7C9864C4"/>
    <w:lvl w:ilvl="0" w:tplc="43046A3A">
      <w:start w:val="1"/>
      <w:numFmt w:val="bullet"/>
      <w:lvlText w:val=""/>
      <w:lvlJc w:val="left"/>
      <w:pPr>
        <w:tabs>
          <w:tab w:val="num" w:pos="720"/>
        </w:tabs>
        <w:ind w:left="720" w:hanging="360"/>
      </w:pPr>
      <w:rPr>
        <w:rFonts w:ascii="Wingdings 2" w:hAnsi="Wingdings 2" w:hint="default"/>
      </w:rPr>
    </w:lvl>
    <w:lvl w:ilvl="1" w:tplc="D1986C26" w:tentative="1">
      <w:start w:val="1"/>
      <w:numFmt w:val="bullet"/>
      <w:lvlText w:val=""/>
      <w:lvlJc w:val="left"/>
      <w:pPr>
        <w:tabs>
          <w:tab w:val="num" w:pos="1440"/>
        </w:tabs>
        <w:ind w:left="1440" w:hanging="360"/>
      </w:pPr>
      <w:rPr>
        <w:rFonts w:ascii="Wingdings 2" w:hAnsi="Wingdings 2" w:hint="default"/>
      </w:rPr>
    </w:lvl>
    <w:lvl w:ilvl="2" w:tplc="56D6B5F0" w:tentative="1">
      <w:start w:val="1"/>
      <w:numFmt w:val="bullet"/>
      <w:lvlText w:val=""/>
      <w:lvlJc w:val="left"/>
      <w:pPr>
        <w:tabs>
          <w:tab w:val="num" w:pos="2160"/>
        </w:tabs>
        <w:ind w:left="2160" w:hanging="360"/>
      </w:pPr>
      <w:rPr>
        <w:rFonts w:ascii="Wingdings 2" w:hAnsi="Wingdings 2" w:hint="default"/>
      </w:rPr>
    </w:lvl>
    <w:lvl w:ilvl="3" w:tplc="45EE37B0" w:tentative="1">
      <w:start w:val="1"/>
      <w:numFmt w:val="bullet"/>
      <w:lvlText w:val=""/>
      <w:lvlJc w:val="left"/>
      <w:pPr>
        <w:tabs>
          <w:tab w:val="num" w:pos="2880"/>
        </w:tabs>
        <w:ind w:left="2880" w:hanging="360"/>
      </w:pPr>
      <w:rPr>
        <w:rFonts w:ascii="Wingdings 2" w:hAnsi="Wingdings 2" w:hint="default"/>
      </w:rPr>
    </w:lvl>
    <w:lvl w:ilvl="4" w:tplc="D984555A" w:tentative="1">
      <w:start w:val="1"/>
      <w:numFmt w:val="bullet"/>
      <w:lvlText w:val=""/>
      <w:lvlJc w:val="left"/>
      <w:pPr>
        <w:tabs>
          <w:tab w:val="num" w:pos="3600"/>
        </w:tabs>
        <w:ind w:left="3600" w:hanging="360"/>
      </w:pPr>
      <w:rPr>
        <w:rFonts w:ascii="Wingdings 2" w:hAnsi="Wingdings 2" w:hint="default"/>
      </w:rPr>
    </w:lvl>
    <w:lvl w:ilvl="5" w:tplc="BA028FD8" w:tentative="1">
      <w:start w:val="1"/>
      <w:numFmt w:val="bullet"/>
      <w:lvlText w:val=""/>
      <w:lvlJc w:val="left"/>
      <w:pPr>
        <w:tabs>
          <w:tab w:val="num" w:pos="4320"/>
        </w:tabs>
        <w:ind w:left="4320" w:hanging="360"/>
      </w:pPr>
      <w:rPr>
        <w:rFonts w:ascii="Wingdings 2" w:hAnsi="Wingdings 2" w:hint="default"/>
      </w:rPr>
    </w:lvl>
    <w:lvl w:ilvl="6" w:tplc="FAD2FCE4" w:tentative="1">
      <w:start w:val="1"/>
      <w:numFmt w:val="bullet"/>
      <w:lvlText w:val=""/>
      <w:lvlJc w:val="left"/>
      <w:pPr>
        <w:tabs>
          <w:tab w:val="num" w:pos="5040"/>
        </w:tabs>
        <w:ind w:left="5040" w:hanging="360"/>
      </w:pPr>
      <w:rPr>
        <w:rFonts w:ascii="Wingdings 2" w:hAnsi="Wingdings 2" w:hint="default"/>
      </w:rPr>
    </w:lvl>
    <w:lvl w:ilvl="7" w:tplc="4764497E" w:tentative="1">
      <w:start w:val="1"/>
      <w:numFmt w:val="bullet"/>
      <w:lvlText w:val=""/>
      <w:lvlJc w:val="left"/>
      <w:pPr>
        <w:tabs>
          <w:tab w:val="num" w:pos="5760"/>
        </w:tabs>
        <w:ind w:left="5760" w:hanging="360"/>
      </w:pPr>
      <w:rPr>
        <w:rFonts w:ascii="Wingdings 2" w:hAnsi="Wingdings 2" w:hint="default"/>
      </w:rPr>
    </w:lvl>
    <w:lvl w:ilvl="8" w:tplc="CB123070" w:tentative="1">
      <w:start w:val="1"/>
      <w:numFmt w:val="bullet"/>
      <w:lvlText w:val=""/>
      <w:lvlJc w:val="left"/>
      <w:pPr>
        <w:tabs>
          <w:tab w:val="num" w:pos="6480"/>
        </w:tabs>
        <w:ind w:left="6480" w:hanging="360"/>
      </w:pPr>
      <w:rPr>
        <w:rFonts w:ascii="Wingdings 2" w:hAnsi="Wingdings 2" w:hint="default"/>
      </w:rPr>
    </w:lvl>
  </w:abstractNum>
  <w:abstractNum w:abstractNumId="1">
    <w:nsid w:val="0B56105C"/>
    <w:multiLevelType w:val="hybridMultilevel"/>
    <w:tmpl w:val="BB5C5B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E140C"/>
    <w:multiLevelType w:val="multilevel"/>
    <w:tmpl w:val="6940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174A4"/>
    <w:multiLevelType w:val="hybridMultilevel"/>
    <w:tmpl w:val="267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5735A"/>
    <w:multiLevelType w:val="hybridMultilevel"/>
    <w:tmpl w:val="45A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A7614"/>
    <w:multiLevelType w:val="hybridMultilevel"/>
    <w:tmpl w:val="50C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B677A"/>
    <w:multiLevelType w:val="hybridMultilevel"/>
    <w:tmpl w:val="FFF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A145F"/>
    <w:multiLevelType w:val="hybridMultilevel"/>
    <w:tmpl w:val="592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55ACE"/>
    <w:multiLevelType w:val="hybridMultilevel"/>
    <w:tmpl w:val="905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F257D"/>
    <w:multiLevelType w:val="hybridMultilevel"/>
    <w:tmpl w:val="CC0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86E02"/>
    <w:multiLevelType w:val="hybridMultilevel"/>
    <w:tmpl w:val="3F4E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86626C"/>
    <w:multiLevelType w:val="hybridMultilevel"/>
    <w:tmpl w:val="3694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4A608E"/>
    <w:multiLevelType w:val="hybridMultilevel"/>
    <w:tmpl w:val="ED1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10BDD"/>
    <w:multiLevelType w:val="hybridMultilevel"/>
    <w:tmpl w:val="AFD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95C28"/>
    <w:multiLevelType w:val="hybridMultilevel"/>
    <w:tmpl w:val="6A1E574E"/>
    <w:lvl w:ilvl="0" w:tplc="A8F8D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22ED8"/>
    <w:multiLevelType w:val="hybridMultilevel"/>
    <w:tmpl w:val="2B98B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CE1AE9"/>
    <w:multiLevelType w:val="hybridMultilevel"/>
    <w:tmpl w:val="46C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3"/>
  </w:num>
  <w:num w:numId="6">
    <w:abstractNumId w:val="13"/>
  </w:num>
  <w:num w:numId="7">
    <w:abstractNumId w:val="1"/>
  </w:num>
  <w:num w:numId="8">
    <w:abstractNumId w:val="4"/>
  </w:num>
  <w:num w:numId="9">
    <w:abstractNumId w:val="6"/>
  </w:num>
  <w:num w:numId="10">
    <w:abstractNumId w:val="9"/>
  </w:num>
  <w:num w:numId="11">
    <w:abstractNumId w:val="16"/>
  </w:num>
  <w:num w:numId="12">
    <w:abstractNumId w:val="0"/>
  </w:num>
  <w:num w:numId="13">
    <w:abstractNumId w:val="14"/>
  </w:num>
  <w:num w:numId="14">
    <w:abstractNumId w:val="11"/>
  </w:num>
  <w:num w:numId="15">
    <w:abstractNumId w:val="1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1310"/>
    <w:rsid w:val="00027396"/>
    <w:rsid w:val="000642F5"/>
    <w:rsid w:val="000866C7"/>
    <w:rsid w:val="000A3F95"/>
    <w:rsid w:val="000C3FC9"/>
    <w:rsid w:val="000D1E74"/>
    <w:rsid w:val="000E1677"/>
    <w:rsid w:val="000E5C92"/>
    <w:rsid w:val="00100BF6"/>
    <w:rsid w:val="0010761E"/>
    <w:rsid w:val="00126309"/>
    <w:rsid w:val="001412AE"/>
    <w:rsid w:val="00146074"/>
    <w:rsid w:val="00183BE1"/>
    <w:rsid w:val="0018575F"/>
    <w:rsid w:val="001869AD"/>
    <w:rsid w:val="001964B4"/>
    <w:rsid w:val="001C2BBC"/>
    <w:rsid w:val="00206698"/>
    <w:rsid w:val="0021078D"/>
    <w:rsid w:val="0023333D"/>
    <w:rsid w:val="002340FE"/>
    <w:rsid w:val="002429E6"/>
    <w:rsid w:val="00264A7B"/>
    <w:rsid w:val="002B30EC"/>
    <w:rsid w:val="00301ED1"/>
    <w:rsid w:val="00311F98"/>
    <w:rsid w:val="00316F2C"/>
    <w:rsid w:val="003304B9"/>
    <w:rsid w:val="003357B2"/>
    <w:rsid w:val="003375AB"/>
    <w:rsid w:val="003468AD"/>
    <w:rsid w:val="00352A02"/>
    <w:rsid w:val="00361819"/>
    <w:rsid w:val="0036571A"/>
    <w:rsid w:val="00376AF1"/>
    <w:rsid w:val="00393D5E"/>
    <w:rsid w:val="00396F5D"/>
    <w:rsid w:val="003B5AF2"/>
    <w:rsid w:val="003F2414"/>
    <w:rsid w:val="004536A7"/>
    <w:rsid w:val="0047506E"/>
    <w:rsid w:val="00495B83"/>
    <w:rsid w:val="004D526A"/>
    <w:rsid w:val="004E3289"/>
    <w:rsid w:val="004E75D9"/>
    <w:rsid w:val="00500F63"/>
    <w:rsid w:val="005060BA"/>
    <w:rsid w:val="00506546"/>
    <w:rsid w:val="00514A5E"/>
    <w:rsid w:val="00525BDC"/>
    <w:rsid w:val="00545396"/>
    <w:rsid w:val="005520E2"/>
    <w:rsid w:val="00575B43"/>
    <w:rsid w:val="00576071"/>
    <w:rsid w:val="00596A6A"/>
    <w:rsid w:val="005A641D"/>
    <w:rsid w:val="005F2F9E"/>
    <w:rsid w:val="00612644"/>
    <w:rsid w:val="00642BB4"/>
    <w:rsid w:val="006453A5"/>
    <w:rsid w:val="0065558A"/>
    <w:rsid w:val="00656704"/>
    <w:rsid w:val="00657BCF"/>
    <w:rsid w:val="006E4200"/>
    <w:rsid w:val="006F7816"/>
    <w:rsid w:val="00720837"/>
    <w:rsid w:val="00733A29"/>
    <w:rsid w:val="00756E53"/>
    <w:rsid w:val="0078053F"/>
    <w:rsid w:val="00780D98"/>
    <w:rsid w:val="007859D4"/>
    <w:rsid w:val="007A41F1"/>
    <w:rsid w:val="007B47D3"/>
    <w:rsid w:val="00842FF5"/>
    <w:rsid w:val="008750E4"/>
    <w:rsid w:val="00882DFE"/>
    <w:rsid w:val="00887EDB"/>
    <w:rsid w:val="008A132B"/>
    <w:rsid w:val="008B0A03"/>
    <w:rsid w:val="008B70C5"/>
    <w:rsid w:val="008B7F54"/>
    <w:rsid w:val="008D7539"/>
    <w:rsid w:val="008E26F1"/>
    <w:rsid w:val="008E76F4"/>
    <w:rsid w:val="008F1B5E"/>
    <w:rsid w:val="008F3259"/>
    <w:rsid w:val="00900003"/>
    <w:rsid w:val="00914473"/>
    <w:rsid w:val="00931D5B"/>
    <w:rsid w:val="00950BC8"/>
    <w:rsid w:val="00955AD0"/>
    <w:rsid w:val="0096652E"/>
    <w:rsid w:val="0097452C"/>
    <w:rsid w:val="009A0CC4"/>
    <w:rsid w:val="009B5FD9"/>
    <w:rsid w:val="009D352F"/>
    <w:rsid w:val="009F3540"/>
    <w:rsid w:val="00A02975"/>
    <w:rsid w:val="00A066F7"/>
    <w:rsid w:val="00A2395C"/>
    <w:rsid w:val="00A32E30"/>
    <w:rsid w:val="00A40891"/>
    <w:rsid w:val="00A41028"/>
    <w:rsid w:val="00A573E0"/>
    <w:rsid w:val="00A610BC"/>
    <w:rsid w:val="00A610E3"/>
    <w:rsid w:val="00A672D6"/>
    <w:rsid w:val="00A70F83"/>
    <w:rsid w:val="00A83A37"/>
    <w:rsid w:val="00A91EDC"/>
    <w:rsid w:val="00A962B9"/>
    <w:rsid w:val="00AB08CF"/>
    <w:rsid w:val="00AB38AE"/>
    <w:rsid w:val="00AE5379"/>
    <w:rsid w:val="00AF4FAB"/>
    <w:rsid w:val="00B163A7"/>
    <w:rsid w:val="00B40E26"/>
    <w:rsid w:val="00B66583"/>
    <w:rsid w:val="00B9440C"/>
    <w:rsid w:val="00B9676B"/>
    <w:rsid w:val="00C01F48"/>
    <w:rsid w:val="00C10B50"/>
    <w:rsid w:val="00C1566A"/>
    <w:rsid w:val="00C15FC6"/>
    <w:rsid w:val="00C31238"/>
    <w:rsid w:val="00C66AAB"/>
    <w:rsid w:val="00C70A27"/>
    <w:rsid w:val="00C72326"/>
    <w:rsid w:val="00C73566"/>
    <w:rsid w:val="00C81E4B"/>
    <w:rsid w:val="00C90615"/>
    <w:rsid w:val="00D3135C"/>
    <w:rsid w:val="00D439CC"/>
    <w:rsid w:val="00D61738"/>
    <w:rsid w:val="00DA60C4"/>
    <w:rsid w:val="00DB61A1"/>
    <w:rsid w:val="00DE2D53"/>
    <w:rsid w:val="00E02FDC"/>
    <w:rsid w:val="00E25322"/>
    <w:rsid w:val="00E812D7"/>
    <w:rsid w:val="00EA080F"/>
    <w:rsid w:val="00EB0501"/>
    <w:rsid w:val="00EB2082"/>
    <w:rsid w:val="00ED311E"/>
    <w:rsid w:val="00F0057D"/>
    <w:rsid w:val="00F1376A"/>
    <w:rsid w:val="00F15F6B"/>
    <w:rsid w:val="00F25074"/>
    <w:rsid w:val="00F265C8"/>
    <w:rsid w:val="00F726F8"/>
    <w:rsid w:val="00F75CFF"/>
    <w:rsid w:val="00FA48EB"/>
    <w:rsid w:val="00FB1477"/>
    <w:rsid w:val="00FB55EA"/>
    <w:rsid w:val="00FD3867"/>
    <w:rsid w:val="00FD59D6"/>
    <w:rsid w:val="00FE1310"/>
    <w:rsid w:val="00FF4FD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A27"/>
    <w:pPr>
      <w:tabs>
        <w:tab w:val="center" w:pos="4320"/>
        <w:tab w:val="right" w:pos="8640"/>
      </w:tabs>
    </w:pPr>
  </w:style>
  <w:style w:type="character" w:customStyle="1" w:styleId="FooterChar">
    <w:name w:val="Footer Char"/>
    <w:basedOn w:val="DefaultParagraphFont"/>
    <w:link w:val="Footer"/>
    <w:uiPriority w:val="99"/>
    <w:rsid w:val="00C70A27"/>
  </w:style>
  <w:style w:type="character" w:styleId="PageNumber">
    <w:name w:val="page number"/>
    <w:basedOn w:val="DefaultParagraphFont"/>
    <w:uiPriority w:val="99"/>
    <w:semiHidden/>
    <w:unhideWhenUsed/>
    <w:rsid w:val="00C70A27"/>
  </w:style>
  <w:style w:type="character" w:styleId="Hyperlink">
    <w:name w:val="Hyperlink"/>
    <w:basedOn w:val="DefaultParagraphFont"/>
    <w:uiPriority w:val="99"/>
    <w:unhideWhenUsed/>
    <w:rsid w:val="00B163A7"/>
    <w:rPr>
      <w:color w:val="0000FF"/>
      <w:u w:val="single"/>
    </w:rPr>
  </w:style>
  <w:style w:type="character" w:customStyle="1" w:styleId="apple-converted-space">
    <w:name w:val="apple-converted-space"/>
    <w:basedOn w:val="DefaultParagraphFont"/>
    <w:rsid w:val="00B163A7"/>
  </w:style>
  <w:style w:type="paragraph" w:styleId="ListParagraph">
    <w:name w:val="List Paragraph"/>
    <w:basedOn w:val="Normal"/>
    <w:uiPriority w:val="34"/>
    <w:qFormat/>
    <w:rsid w:val="00EB2082"/>
    <w:pPr>
      <w:ind w:left="720"/>
      <w:contextualSpacing/>
    </w:pPr>
  </w:style>
  <w:style w:type="paragraph" w:styleId="BalloonText">
    <w:name w:val="Balloon Text"/>
    <w:basedOn w:val="Normal"/>
    <w:link w:val="BalloonTextChar"/>
    <w:uiPriority w:val="99"/>
    <w:semiHidden/>
    <w:unhideWhenUsed/>
    <w:rsid w:val="00900003"/>
    <w:rPr>
      <w:rFonts w:ascii="Tahoma" w:hAnsi="Tahoma" w:cs="Tahoma"/>
      <w:sz w:val="16"/>
      <w:szCs w:val="16"/>
    </w:rPr>
  </w:style>
  <w:style w:type="character" w:customStyle="1" w:styleId="BalloonTextChar">
    <w:name w:val="Balloon Text Char"/>
    <w:basedOn w:val="DefaultParagraphFont"/>
    <w:link w:val="BalloonText"/>
    <w:uiPriority w:val="99"/>
    <w:semiHidden/>
    <w:rsid w:val="00900003"/>
    <w:rPr>
      <w:rFonts w:ascii="Tahoma" w:hAnsi="Tahoma" w:cs="Tahoma"/>
      <w:sz w:val="16"/>
      <w:szCs w:val="16"/>
    </w:rPr>
  </w:style>
  <w:style w:type="character" w:styleId="CommentReference">
    <w:name w:val="annotation reference"/>
    <w:basedOn w:val="DefaultParagraphFont"/>
    <w:uiPriority w:val="99"/>
    <w:semiHidden/>
    <w:unhideWhenUsed/>
    <w:rsid w:val="00AB38AE"/>
    <w:rPr>
      <w:sz w:val="18"/>
      <w:szCs w:val="18"/>
    </w:rPr>
  </w:style>
  <w:style w:type="paragraph" w:styleId="CommentText">
    <w:name w:val="annotation text"/>
    <w:basedOn w:val="Normal"/>
    <w:link w:val="CommentTextChar"/>
    <w:uiPriority w:val="99"/>
    <w:semiHidden/>
    <w:unhideWhenUsed/>
    <w:rsid w:val="00AB38AE"/>
  </w:style>
  <w:style w:type="character" w:customStyle="1" w:styleId="CommentTextChar">
    <w:name w:val="Comment Text Char"/>
    <w:basedOn w:val="DefaultParagraphFont"/>
    <w:link w:val="CommentText"/>
    <w:uiPriority w:val="99"/>
    <w:semiHidden/>
    <w:rsid w:val="00AB38AE"/>
  </w:style>
  <w:style w:type="paragraph" w:styleId="CommentSubject">
    <w:name w:val="annotation subject"/>
    <w:basedOn w:val="CommentText"/>
    <w:next w:val="CommentText"/>
    <w:link w:val="CommentSubjectChar"/>
    <w:uiPriority w:val="99"/>
    <w:semiHidden/>
    <w:unhideWhenUsed/>
    <w:rsid w:val="00AB38AE"/>
    <w:rPr>
      <w:b/>
      <w:bCs/>
      <w:sz w:val="20"/>
      <w:szCs w:val="20"/>
    </w:rPr>
  </w:style>
  <w:style w:type="character" w:customStyle="1" w:styleId="CommentSubjectChar">
    <w:name w:val="Comment Subject Char"/>
    <w:basedOn w:val="CommentTextChar"/>
    <w:link w:val="CommentSubject"/>
    <w:uiPriority w:val="99"/>
    <w:semiHidden/>
    <w:rsid w:val="00AB38A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067744">
      <w:bodyDiv w:val="1"/>
      <w:marLeft w:val="0"/>
      <w:marRight w:val="0"/>
      <w:marTop w:val="0"/>
      <w:marBottom w:val="0"/>
      <w:divBdr>
        <w:top w:val="none" w:sz="0" w:space="0" w:color="auto"/>
        <w:left w:val="none" w:sz="0" w:space="0" w:color="auto"/>
        <w:bottom w:val="none" w:sz="0" w:space="0" w:color="auto"/>
        <w:right w:val="none" w:sz="0" w:space="0" w:color="auto"/>
      </w:divBdr>
      <w:divsChild>
        <w:div w:id="1017854445">
          <w:marLeft w:val="432"/>
          <w:marRight w:val="0"/>
          <w:marTop w:val="67"/>
          <w:marBottom w:val="0"/>
          <w:divBdr>
            <w:top w:val="none" w:sz="0" w:space="0" w:color="auto"/>
            <w:left w:val="none" w:sz="0" w:space="0" w:color="auto"/>
            <w:bottom w:val="none" w:sz="0" w:space="0" w:color="auto"/>
            <w:right w:val="none" w:sz="0" w:space="0" w:color="auto"/>
          </w:divBdr>
        </w:div>
        <w:div w:id="533689530">
          <w:marLeft w:val="432"/>
          <w:marRight w:val="0"/>
          <w:marTop w:val="67"/>
          <w:marBottom w:val="0"/>
          <w:divBdr>
            <w:top w:val="none" w:sz="0" w:space="0" w:color="auto"/>
            <w:left w:val="none" w:sz="0" w:space="0" w:color="auto"/>
            <w:bottom w:val="none" w:sz="0" w:space="0" w:color="auto"/>
            <w:right w:val="none" w:sz="0" w:space="0" w:color="auto"/>
          </w:divBdr>
        </w:div>
        <w:div w:id="268900073">
          <w:marLeft w:val="432"/>
          <w:marRight w:val="0"/>
          <w:marTop w:val="67"/>
          <w:marBottom w:val="0"/>
          <w:divBdr>
            <w:top w:val="none" w:sz="0" w:space="0" w:color="auto"/>
            <w:left w:val="none" w:sz="0" w:space="0" w:color="auto"/>
            <w:bottom w:val="none" w:sz="0" w:space="0" w:color="auto"/>
            <w:right w:val="none" w:sz="0" w:space="0" w:color="auto"/>
          </w:divBdr>
        </w:div>
        <w:div w:id="1105073805">
          <w:marLeft w:val="432"/>
          <w:marRight w:val="0"/>
          <w:marTop w:val="67"/>
          <w:marBottom w:val="0"/>
          <w:divBdr>
            <w:top w:val="none" w:sz="0" w:space="0" w:color="auto"/>
            <w:left w:val="none" w:sz="0" w:space="0" w:color="auto"/>
            <w:bottom w:val="none" w:sz="0" w:space="0" w:color="auto"/>
            <w:right w:val="none" w:sz="0" w:space="0" w:color="auto"/>
          </w:divBdr>
        </w:div>
        <w:div w:id="139924821">
          <w:marLeft w:val="432"/>
          <w:marRight w:val="0"/>
          <w:marTop w:val="67"/>
          <w:marBottom w:val="0"/>
          <w:divBdr>
            <w:top w:val="none" w:sz="0" w:space="0" w:color="auto"/>
            <w:left w:val="none" w:sz="0" w:space="0" w:color="auto"/>
            <w:bottom w:val="none" w:sz="0" w:space="0" w:color="auto"/>
            <w:right w:val="none" w:sz="0" w:space="0" w:color="auto"/>
          </w:divBdr>
        </w:div>
        <w:div w:id="868642467">
          <w:marLeft w:val="432"/>
          <w:marRight w:val="0"/>
          <w:marTop w:val="67"/>
          <w:marBottom w:val="0"/>
          <w:divBdr>
            <w:top w:val="none" w:sz="0" w:space="0" w:color="auto"/>
            <w:left w:val="none" w:sz="0" w:space="0" w:color="auto"/>
            <w:bottom w:val="none" w:sz="0" w:space="0" w:color="auto"/>
            <w:right w:val="none" w:sz="0" w:space="0" w:color="auto"/>
          </w:divBdr>
        </w:div>
        <w:div w:id="1557618887">
          <w:marLeft w:val="432"/>
          <w:marRight w:val="0"/>
          <w:marTop w:val="67"/>
          <w:marBottom w:val="0"/>
          <w:divBdr>
            <w:top w:val="none" w:sz="0" w:space="0" w:color="auto"/>
            <w:left w:val="none" w:sz="0" w:space="0" w:color="auto"/>
            <w:bottom w:val="none" w:sz="0" w:space="0" w:color="auto"/>
            <w:right w:val="none" w:sz="0" w:space="0" w:color="auto"/>
          </w:divBdr>
        </w:div>
        <w:div w:id="601105034">
          <w:marLeft w:val="432"/>
          <w:marRight w:val="0"/>
          <w:marTop w:val="67"/>
          <w:marBottom w:val="0"/>
          <w:divBdr>
            <w:top w:val="none" w:sz="0" w:space="0" w:color="auto"/>
            <w:left w:val="none" w:sz="0" w:space="0" w:color="auto"/>
            <w:bottom w:val="none" w:sz="0" w:space="0" w:color="auto"/>
            <w:right w:val="none" w:sz="0" w:space="0" w:color="auto"/>
          </w:divBdr>
        </w:div>
        <w:div w:id="1356036810">
          <w:marLeft w:val="432"/>
          <w:marRight w:val="0"/>
          <w:marTop w:val="67"/>
          <w:marBottom w:val="0"/>
          <w:divBdr>
            <w:top w:val="none" w:sz="0" w:space="0" w:color="auto"/>
            <w:left w:val="none" w:sz="0" w:space="0" w:color="auto"/>
            <w:bottom w:val="none" w:sz="0" w:space="0" w:color="auto"/>
            <w:right w:val="none" w:sz="0" w:space="0" w:color="auto"/>
          </w:divBdr>
        </w:div>
        <w:div w:id="319114561">
          <w:marLeft w:val="432"/>
          <w:marRight w:val="0"/>
          <w:marTop w:val="67"/>
          <w:marBottom w:val="0"/>
          <w:divBdr>
            <w:top w:val="none" w:sz="0" w:space="0" w:color="auto"/>
            <w:left w:val="none" w:sz="0" w:space="0" w:color="auto"/>
            <w:bottom w:val="none" w:sz="0" w:space="0" w:color="auto"/>
            <w:right w:val="none" w:sz="0" w:space="0" w:color="auto"/>
          </w:divBdr>
        </w:div>
        <w:div w:id="67658355">
          <w:marLeft w:val="432"/>
          <w:marRight w:val="0"/>
          <w:marTop w:val="67"/>
          <w:marBottom w:val="0"/>
          <w:divBdr>
            <w:top w:val="none" w:sz="0" w:space="0" w:color="auto"/>
            <w:left w:val="none" w:sz="0" w:space="0" w:color="auto"/>
            <w:bottom w:val="none" w:sz="0" w:space="0" w:color="auto"/>
            <w:right w:val="none" w:sz="0" w:space="0" w:color="auto"/>
          </w:divBdr>
        </w:div>
        <w:div w:id="1991013952">
          <w:marLeft w:val="432"/>
          <w:marRight w:val="0"/>
          <w:marTop w:val="67"/>
          <w:marBottom w:val="0"/>
          <w:divBdr>
            <w:top w:val="none" w:sz="0" w:space="0" w:color="auto"/>
            <w:left w:val="none" w:sz="0" w:space="0" w:color="auto"/>
            <w:bottom w:val="none" w:sz="0" w:space="0" w:color="auto"/>
            <w:right w:val="none" w:sz="0" w:space="0" w:color="auto"/>
          </w:divBdr>
        </w:div>
        <w:div w:id="185484746">
          <w:marLeft w:val="432"/>
          <w:marRight w:val="0"/>
          <w:marTop w:val="67"/>
          <w:marBottom w:val="0"/>
          <w:divBdr>
            <w:top w:val="none" w:sz="0" w:space="0" w:color="auto"/>
            <w:left w:val="none" w:sz="0" w:space="0" w:color="auto"/>
            <w:bottom w:val="none" w:sz="0" w:space="0" w:color="auto"/>
            <w:right w:val="none" w:sz="0" w:space="0" w:color="auto"/>
          </w:divBdr>
        </w:div>
        <w:div w:id="903374683">
          <w:marLeft w:val="432"/>
          <w:marRight w:val="0"/>
          <w:marTop w:val="67"/>
          <w:marBottom w:val="0"/>
          <w:divBdr>
            <w:top w:val="none" w:sz="0" w:space="0" w:color="auto"/>
            <w:left w:val="none" w:sz="0" w:space="0" w:color="auto"/>
            <w:bottom w:val="none" w:sz="0" w:space="0" w:color="auto"/>
            <w:right w:val="none" w:sz="0" w:space="0" w:color="auto"/>
          </w:divBdr>
        </w:div>
        <w:div w:id="51314848">
          <w:marLeft w:val="432"/>
          <w:marRight w:val="0"/>
          <w:marTop w:val="67"/>
          <w:marBottom w:val="0"/>
          <w:divBdr>
            <w:top w:val="none" w:sz="0" w:space="0" w:color="auto"/>
            <w:left w:val="none" w:sz="0" w:space="0" w:color="auto"/>
            <w:bottom w:val="none" w:sz="0" w:space="0" w:color="auto"/>
            <w:right w:val="none" w:sz="0" w:space="0" w:color="auto"/>
          </w:divBdr>
        </w:div>
        <w:div w:id="831222180">
          <w:marLeft w:val="432"/>
          <w:marRight w:val="0"/>
          <w:marTop w:val="67"/>
          <w:marBottom w:val="0"/>
          <w:divBdr>
            <w:top w:val="none" w:sz="0" w:space="0" w:color="auto"/>
            <w:left w:val="none" w:sz="0" w:space="0" w:color="auto"/>
            <w:bottom w:val="none" w:sz="0" w:space="0" w:color="auto"/>
            <w:right w:val="none" w:sz="0" w:space="0" w:color="auto"/>
          </w:divBdr>
        </w:div>
        <w:div w:id="1293511433">
          <w:marLeft w:val="432"/>
          <w:marRight w:val="0"/>
          <w:marTop w:val="67"/>
          <w:marBottom w:val="0"/>
          <w:divBdr>
            <w:top w:val="none" w:sz="0" w:space="0" w:color="auto"/>
            <w:left w:val="none" w:sz="0" w:space="0" w:color="auto"/>
            <w:bottom w:val="none" w:sz="0" w:space="0" w:color="auto"/>
            <w:right w:val="none" w:sz="0" w:space="0" w:color="auto"/>
          </w:divBdr>
        </w:div>
        <w:div w:id="160005485">
          <w:marLeft w:val="432"/>
          <w:marRight w:val="0"/>
          <w:marTop w:val="67"/>
          <w:marBottom w:val="0"/>
          <w:divBdr>
            <w:top w:val="none" w:sz="0" w:space="0" w:color="auto"/>
            <w:left w:val="none" w:sz="0" w:space="0" w:color="auto"/>
            <w:bottom w:val="none" w:sz="0" w:space="0" w:color="auto"/>
            <w:right w:val="none" w:sz="0" w:space="0" w:color="auto"/>
          </w:divBdr>
        </w:div>
        <w:div w:id="289634895">
          <w:marLeft w:val="432"/>
          <w:marRight w:val="0"/>
          <w:marTop w:val="67"/>
          <w:marBottom w:val="0"/>
          <w:divBdr>
            <w:top w:val="none" w:sz="0" w:space="0" w:color="auto"/>
            <w:left w:val="none" w:sz="0" w:space="0" w:color="auto"/>
            <w:bottom w:val="none" w:sz="0" w:space="0" w:color="auto"/>
            <w:right w:val="none" w:sz="0" w:space="0" w:color="auto"/>
          </w:divBdr>
        </w:div>
        <w:div w:id="1221554352">
          <w:marLeft w:val="432"/>
          <w:marRight w:val="0"/>
          <w:marTop w:val="67"/>
          <w:marBottom w:val="0"/>
          <w:divBdr>
            <w:top w:val="none" w:sz="0" w:space="0" w:color="auto"/>
            <w:left w:val="none" w:sz="0" w:space="0" w:color="auto"/>
            <w:bottom w:val="none" w:sz="0" w:space="0" w:color="auto"/>
            <w:right w:val="none" w:sz="0" w:space="0" w:color="auto"/>
          </w:divBdr>
        </w:div>
        <w:div w:id="11885154">
          <w:marLeft w:val="432"/>
          <w:marRight w:val="0"/>
          <w:marTop w:val="67"/>
          <w:marBottom w:val="0"/>
          <w:divBdr>
            <w:top w:val="none" w:sz="0" w:space="0" w:color="auto"/>
            <w:left w:val="none" w:sz="0" w:space="0" w:color="auto"/>
            <w:bottom w:val="none" w:sz="0" w:space="0" w:color="auto"/>
            <w:right w:val="none" w:sz="0" w:space="0" w:color="auto"/>
          </w:divBdr>
        </w:div>
      </w:divsChild>
    </w:div>
    <w:div w:id="1832745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stamp" TargetMode="External"/><Relationship Id="rId13" Type="http://schemas.openxmlformats.org/officeDocument/2006/relationships/hyperlink" Target="mailto:dugan@aoo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oos.org/st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stalresilienc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ortal.midatlanticocean.org/porta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ashington.marineplann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2</cp:revision>
  <cp:lastPrinted>2012-10-10T19:20:00Z</cp:lastPrinted>
  <dcterms:created xsi:type="dcterms:W3CDTF">2012-10-17T00:08:00Z</dcterms:created>
  <dcterms:modified xsi:type="dcterms:W3CDTF">2012-10-17T00:08:00Z</dcterms:modified>
</cp:coreProperties>
</file>